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color w:val="000000"/>
        </w:rPr>
      </w:pPr>
      <w:bookmarkStart w:id="0" w:name="_heading=h.nto6ktck6w8v"/>
      <w:bookmarkEnd w:id="0"/>
      <w:r>
        <w:rPr>
          <w:color w:val="000000"/>
        </w:rPr>
        <w:t>PROGRAM WYCHOWAWCZO-</w:t>
      </w:r>
    </w:p>
    <w:p>
      <w:pPr>
        <w:pStyle w:val="Title"/>
        <w:jc w:val="center"/>
        <w:rPr>
          <w:color w:val="000000"/>
        </w:rPr>
      </w:pPr>
      <w:bookmarkStart w:id="1" w:name="_heading=h.9qwpfwpezz1i"/>
      <w:bookmarkEnd w:id="1"/>
      <w:r>
        <w:rPr>
          <w:color w:val="000000"/>
        </w:rPr>
        <w:t>PROFILAKTYCZNY</w:t>
      </w:r>
    </w:p>
    <w:p>
      <w:pPr>
        <w:pStyle w:val="Title"/>
        <w:jc w:val="center"/>
        <w:rPr>
          <w:color w:val="000000"/>
        </w:rPr>
      </w:pPr>
      <w:bookmarkStart w:id="2" w:name="_heading=h.cdbnwz56aibq"/>
      <w:bookmarkEnd w:id="2"/>
      <w:r>
        <w:rPr>
          <w:color w:val="000000"/>
        </w:rPr>
        <w:t>SZKOŁY PODSTAWOWEJ W UMIASTOWIE</w:t>
      </w:r>
    </w:p>
    <w:p>
      <w:pPr>
        <w:pStyle w:val="Title"/>
        <w:jc w:val="center"/>
        <w:rPr>
          <w:color w:val="000000"/>
        </w:rPr>
      </w:pPr>
      <w:bookmarkStart w:id="3" w:name="_heading=h.pe8jhsnqjhyt"/>
      <w:bookmarkEnd w:id="3"/>
      <w:r>
        <w:rPr>
          <w:color w:val="000000"/>
        </w:rPr>
        <w:t>NA ROK SZKOLNY 2024 / 2025</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center"/>
        <w:rPr/>
      </w:pPr>
      <w:r>
        <w:rPr/>
      </w:r>
    </w:p>
    <w:p>
      <w:pPr>
        <w:pStyle w:val="Normal"/>
        <w:jc w:val="center"/>
        <w:rPr>
          <w:rFonts w:ascii="Calibri" w:hAnsi="Calibri" w:eastAsia="Calibri" w:cs="Calibri"/>
          <w:sz w:val="32"/>
          <w:szCs w:val="32"/>
        </w:rPr>
      </w:pPr>
      <w:r>
        <w:rPr>
          <w:rFonts w:eastAsia="Calibri" w:cs="Calibri" w:ascii="Calibri" w:hAnsi="Calibri"/>
          <w:sz w:val="32"/>
          <w:szCs w:val="32"/>
        </w:rPr>
        <w:t>Najlepsze co można zrobić dla ucznia, to wierzyć w jego możliwości i pomagać mu w odkrywaniu jego potencjału.</w:t>
      </w:r>
    </w:p>
    <w:p>
      <w:pPr>
        <w:pStyle w:val="Normal"/>
        <w:jc w:val="center"/>
        <w:rPr>
          <w:rFonts w:ascii="Calibri" w:hAnsi="Calibri" w:eastAsia="Calibri" w:cs="Calibri"/>
          <w:b/>
          <w:color w:val="000000"/>
          <w:sz w:val="28"/>
          <w:szCs w:val="28"/>
          <w:u w:val="single"/>
        </w:rPr>
      </w:pPr>
      <w:r>
        <w:rPr>
          <w:rFonts w:eastAsia="Calibri" w:cs="Calibri" w:ascii="Calibri" w:hAnsi="Calibri"/>
          <w:b/>
          <w:color w:val="000000"/>
          <w:sz w:val="28"/>
          <w:szCs w:val="28"/>
          <w:u w:val="single"/>
        </w:rPr>
      </w:r>
    </w:p>
    <w:p>
      <w:pPr>
        <w:pStyle w:val="Normal"/>
        <w:jc w:val="center"/>
        <w:rPr>
          <w:rFonts w:ascii="Calibri" w:hAnsi="Calibri" w:eastAsia="Calibri" w:cs="Calibri"/>
          <w:b/>
          <w:sz w:val="28"/>
          <w:szCs w:val="28"/>
          <w:u w:val="single"/>
        </w:rPr>
      </w:pPr>
      <w:r>
        <w:rPr>
          <w:rFonts w:eastAsia="Calibri" w:cs="Calibri" w:ascii="Calibri" w:hAnsi="Calibri"/>
          <w:b/>
          <w:color w:val="000000"/>
          <w:sz w:val="28"/>
          <w:szCs w:val="28"/>
          <w:u w:val="single"/>
        </w:rPr>
        <w:t>SPIS TREŚCI</w:t>
      </w:r>
    </w:p>
    <w:sdt>
      <w:sdtPr>
        <w:docPartObj>
          <w:docPartGallery w:val="Table of Contents"/>
          <w:docPartUnique w:val="true"/>
        </w:docPartObj>
      </w:sdtPr>
      <w:sdtContent>
        <w:p>
          <w:pPr>
            <w:pStyle w:val="Normal"/>
            <w:widowControl w:val="false"/>
            <w:tabs>
              <w:tab w:val="clear" w:pos="720"/>
              <w:tab w:val="right" w:pos="12000" w:leader="none"/>
            </w:tabs>
            <w:spacing w:lineRule="auto" w:line="240" w:before="60" w:after="0"/>
            <w:rPr>
              <w:b/>
              <w:color w:val="000000"/>
            </w:rPr>
          </w:pPr>
          <w:r>
            <w:fldChar w:fldCharType="begin"/>
          </w:r>
          <w:r>
            <w:rPr>
              <w:webHidden/>
              <w:rStyle w:val="czeindeksu"/>
              <w:sz w:val="28"/>
              <w:b/>
              <w:szCs w:val="28"/>
              <w:color w:val="000000"/>
            </w:rPr>
            <w:instrText xml:space="preserve"> TOC \z \o "1-9" \u \t "Heading 1,1,Heading 2,2,Heading 3,3,Heading 4,4,Heading 5,5,Heading 6,6" \h</w:instrText>
          </w:r>
          <w:r>
            <w:rPr>
              <w:webHidden/>
              <w:rStyle w:val="czeindeksu"/>
              <w:sz w:val="28"/>
              <w:b/>
              <w:szCs w:val="28"/>
              <w:color w:val="000000"/>
            </w:rPr>
            <w:fldChar w:fldCharType="separate"/>
          </w:r>
          <w:hyperlink w:anchor="_heading=">
            <w:r>
              <w:rPr>
                <w:webHidden/>
                <w:rStyle w:val="czeindeksu"/>
                <w:b/>
                <w:color w:val="000000"/>
                <w:sz w:val="28"/>
                <w:szCs w:val="28"/>
              </w:rPr>
              <w:t>1. PREAMBUŁA</w:t>
              <w:tab/>
              <w:t>4</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2. WSTĘP DO PROGRAMU WYCHOWAWCZO-</w:t>
              <w:tab/>
              <w:t>5</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PROFILAKTYCZNEGO</w:t>
              <w:tab/>
              <w:t>5</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3. AKTY PRAWNE</w:t>
              <w:tab/>
              <w:t>6</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4. WIZJA SZKOŁY</w:t>
              <w:tab/>
              <w:t>8</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5. MISJA SZKOŁY</w:t>
              <w:tab/>
              <w:t>9</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6. SYLWETKA ABSOLWENTA</w:t>
              <w:tab/>
              <w:t>10</w:t>
            </w:r>
          </w:hyperlink>
        </w:p>
        <w:p>
          <w:pPr>
            <w:pStyle w:val="Normal"/>
            <w:widowControl w:val="false"/>
            <w:tabs>
              <w:tab w:val="clear" w:pos="720"/>
              <w:tab w:val="right" w:pos="12000" w:leader="none"/>
            </w:tabs>
            <w:spacing w:lineRule="auto" w:line="240" w:before="60" w:after="0"/>
            <w:rPr>
              <w:b/>
              <w:color w:val="000000"/>
            </w:rPr>
          </w:pPr>
          <w:hyperlink w:anchor="_heading=h.uww1u420pszn">
            <w:r>
              <w:rPr>
                <w:webHidden/>
                <w:rStyle w:val="czeindeksu"/>
                <w:b/>
                <w:color w:val="000000"/>
                <w:sz w:val="28"/>
                <w:szCs w:val="28"/>
              </w:rPr>
              <w:t>7. CELE SZCZEGÓŁOWE PROGRAMU WYCHOWAWCZO- PROFILAKTYCZNEGO:</w:t>
              <w:tab/>
              <w:t>12</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8. STRATEGIA WYCHOWAWCZO-PROFILAKTYCZNA SZKOŁY</w:t>
              <w:tab/>
              <w:t>13</w:t>
            </w:r>
          </w:hyperlink>
        </w:p>
        <w:p>
          <w:pPr>
            <w:pStyle w:val="Normal"/>
            <w:widowControl w:val="false"/>
            <w:tabs>
              <w:tab w:val="clear" w:pos="720"/>
              <w:tab w:val="right" w:pos="12000" w:leader="none"/>
            </w:tabs>
            <w:spacing w:lineRule="auto" w:line="240" w:before="60" w:after="0"/>
            <w:rPr>
              <w:b/>
              <w:color w:val="000000"/>
            </w:rPr>
          </w:pPr>
          <w:hyperlink w:anchor="_heading=">
            <w:r>
              <w:rPr>
                <w:webHidden/>
                <w:rStyle w:val="czeindeksu"/>
                <w:b/>
                <w:color w:val="000000"/>
                <w:sz w:val="28"/>
                <w:szCs w:val="28"/>
              </w:rPr>
              <w:t>9. TRADYCJE SZKOLNE</w:t>
              <w:tab/>
              <w:t>15</w:t>
            </w:r>
          </w:hyperlink>
          <w:r>
            <w:rPr>
              <w:rStyle w:val="czeindeksu"/>
              <w:sz w:val="28"/>
              <w:b/>
              <w:szCs w:val="28"/>
              <w:color w:val="000000"/>
            </w:rPr>
            <w:fldChar w:fldCharType="end"/>
          </w:r>
        </w:p>
      </w:sdtContent>
    </w:sdt>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p>
    <w:p>
      <w:pPr>
        <w:pStyle w:val="Heading1"/>
        <w:rPr>
          <w:color w:val="000000"/>
        </w:rPr>
      </w:pPr>
      <w:r>
        <w:rPr>
          <w:color w:themeColor="accent1" w:themeShade="bf" w:val="000000"/>
        </w:rPr>
      </w:r>
      <w:r>
        <w:br w:type="page"/>
      </w:r>
    </w:p>
    <w:p>
      <w:pPr>
        <w:pStyle w:val="Heading1"/>
        <w:spacing w:before="0" w:after="0"/>
        <w:jc w:val="center"/>
        <w:rPr>
          <w:color w:val="000000"/>
        </w:rPr>
      </w:pPr>
      <w:r>
        <w:rPr>
          <w:color w:val="000000"/>
        </w:rPr>
        <w:t>1. PREAMBUŁA</w:t>
      </w:r>
    </w:p>
    <w:p>
      <w:pPr>
        <w:pStyle w:val="Normal"/>
        <w:rPr/>
      </w:pPr>
      <w:r>
        <w:rPr/>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Preambuła do planu wychowawczo-profilaktycznego</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Wychowanie dzieci i młodzieży jest wspólnym zadaniem rodziny i szkoły. W procesie tym szkoła pełni rolę wsparcia, uwzględniając zarówno wolę rodziców, jak i potrzeby państwa, które ma obowiązek zapewnienia odpowiednich warunków do rozwoju młodego człowieka.</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Wychowanie to nieustanny proces, który towarzyszy dziecku na każdym etapie jego życia. W pracy wychowawczej szkoły istotne jest kształtowanie człowieczeństwa i systemu wartości, opartego na zasadach humanizmu, takich jak szacunek, odpowiedzialność, uczciwość oraz empatia. Działania te mają na celu wspieranie uczniów w budowaniu własnej tożsamości oraz w rozwijaniu kompetencji społecznych i emocjonalnych, niezbędnych w dorosłym życiu.</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Równolegle z wychowaniem, szkoła realizuje zadania profilaktyczne, które mają na celu wspieranie dzieci i młodzieży w prawidłowym rozwoju oraz przeciwdziałanie zachowaniom problemowym. Profilaktyka obejmuje działania zapobiegawcze, które minimalizują ryzyko wystąpienia trudności w różnych obszarach życia ucznia, takich jak zdrowie, relacje międzyludzkie czy bezpieczeństwo.</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Program wychowawczo-profilaktyczny szkoły stanowi całościowy dokument, który opisuje cele, zadania oraz konkretne działania, jakie szkoła podejmie w bieżącym roku szkolnym. Jest on nie tylko wyrazem odpowiedzialności szkoły za wychowanie i rozwój młodzieży, ale także odzwierciedleniem współpracy z rodzicami i społecznością lokalną, aby wspólnie tworzyć środowisko sprzyjające wszechstronnemu rozwojowi uczniów.</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r>
    </w:p>
    <w:p>
      <w:pPr>
        <w:pStyle w:val="Heading1"/>
        <w:jc w:val="center"/>
        <w:rPr>
          <w:color w:val="000000"/>
        </w:rPr>
      </w:pPr>
      <w:r>
        <w:rPr>
          <w:color w:themeColor="accent1" w:themeShade="bf" w:val="000000"/>
        </w:rPr>
      </w:r>
      <w:r>
        <w:br w:type="page"/>
      </w:r>
    </w:p>
    <w:p>
      <w:pPr>
        <w:pStyle w:val="Heading1"/>
        <w:spacing w:before="0" w:after="0"/>
        <w:jc w:val="center"/>
        <w:rPr>
          <w:color w:val="000000"/>
        </w:rPr>
      </w:pPr>
      <w:r>
        <w:rPr>
          <w:color w:val="000000"/>
        </w:rPr>
        <w:t>2. WSTĘP DO PROGRAMU WYCHOWAWCZO-</w:t>
      </w:r>
    </w:p>
    <w:p>
      <w:pPr>
        <w:pStyle w:val="Heading1"/>
        <w:jc w:val="center"/>
        <w:rPr>
          <w:color w:val="000000"/>
        </w:rPr>
      </w:pPr>
      <w:r>
        <w:rPr>
          <w:color w:val="000000"/>
        </w:rPr>
        <w:t>PROFILAKTYCZNEGO</w:t>
      </w:r>
    </w:p>
    <w:p>
      <w:pPr>
        <w:pStyle w:val="Normal"/>
        <w:rPr/>
      </w:pPr>
      <w:r>
        <w:rPr/>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Program wychowawczo-profilaktyczny naszej szkoły został opracowany w odpowiedzi na zidentyfikowane potrzeby rozwojowe uczniów oraz specyficzne wymagania środowiska lokalnego, w którym funkcjonuje szkoła. Celem programu jest wspieranie harmonijnego rozwoju fizycznego, psychicznego oraz społecznego uczniów klas 0-VI, a w przyszłości klas 0-VIII. Działania podejmowane w ramach programu mają na celu nie tylko kształtowanie pozytywnych postaw i zachowań, ale również zapobieganie zjawiskom negatywnym, które mogą wpływać na dobrostan dzieci i młodzieży.</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Program jest realizowany we współpracy z rodzicami, co stanowi jego kluczowy element, gdyż ich wsparcie i zaangażowanie są niezbędne do osiągnięcia zamierzonych celów wychowawczych i profilaktycznych. Wdrażane treści i działania są realizowane przez wychowawców, nauczycieli przedmiotów, specjalistów oraz innych pracowników szkoły, co zapewnia kompleksowe podejście do rozwoju młodego człowieka.</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Priorytetem jest stworzenie bezpiecznego i sprzyjającego rozwojowi środowiska szkolnego, w którym każde dziecko będzie mogło w pełni rozwijać swój potencjał oraz nabywać umiejętności niezbędne do radzenia sobie z wyzwaniami, jakie niesie współczesny świat. Program ten ma również na celu promowanie zdrowego stylu życia, kształtowanie umiejętności społecznych oraz rozwijanie wartości moralnych i obywatelskich, które będą fundamentem odpowiedzialnego funkcjonowania uczniów w społeczeństwie.</w:t>
      </w:r>
    </w:p>
    <w:p>
      <w:pPr>
        <w:pStyle w:val="Normal"/>
        <w:rPr/>
      </w:pPr>
      <w:r>
        <w:rPr/>
      </w:r>
    </w:p>
    <w:p>
      <w:pPr>
        <w:pStyle w:val="Heading1"/>
        <w:jc w:val="center"/>
        <w:rPr>
          <w:color w:val="000000"/>
        </w:rPr>
      </w:pPr>
      <w:r>
        <w:rPr>
          <w:color w:themeColor="accent1" w:themeShade="bf" w:val="000000"/>
        </w:rPr>
      </w:r>
      <w:r>
        <w:br w:type="page"/>
      </w:r>
    </w:p>
    <w:p>
      <w:pPr>
        <w:pStyle w:val="Heading1"/>
        <w:spacing w:before="0" w:after="0"/>
        <w:jc w:val="center"/>
        <w:rPr>
          <w:color w:val="000000"/>
        </w:rPr>
      </w:pPr>
      <w:r>
        <w:rPr>
          <w:color w:val="000000"/>
        </w:rPr>
        <w:t>3. AKTY PRAWNE</w:t>
      </w:r>
    </w:p>
    <w:p>
      <w:pPr>
        <w:pStyle w:val="Normal"/>
        <w:rPr/>
      </w:pPr>
      <w:r>
        <w:rPr/>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1. Konstytucja Rzeczypospolitej Polskiej z dnia 2 kwietnia 1997 r.</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2. Ustawa z dnia 14 grudnia 2016 r. Prawo oświatowe (Dz.U. z 2020 r., poz. 910).</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 Rozporządzenie Ministra Edukacji Narodowej z dnia 18 sierpnia 2015 r. w sprawie zakresu i form prowadzenia w szkołach i placówkach systemu oświaty działalności wychowawczej, edukacyjnej,  informacyjnej  i  profilaktycznej  w  celu  przeciwdziałania  narkomanii  (Dz.U. z 2015 r., poz. 1249).</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4.  Rozporządzenie  Ministra  Edukacji  Narodowej  z  dnia  22  stycznia  2018  r.  zmieniające</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rozporządzenie w sprawie zakresu i form prowadzenia w szkołach i placówkach systemu oświaty</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działalności  wychowawczej,  edukacyjnej,  informacyjnej  i  profilaktycznej  w  celu</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przeciwdziałania narkomanii (Dz.U. z 2018 r., poz. 214).</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5. Rozporządzenie Ministra Edukacji Narodowej z dnia 14 lutego 2017 r. w sprawie podstawy</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programowej wychowania przedszkolnego oraz podstawy programowej kształcenia ogólnego</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dla szkoły podstawowej, w tym dla uczniów z niepełnosprawnością intelektualną w stopniu</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umiarkowanym lub znacznym, kształcenia ogólnego dla branżowej szkoły I stopnia, kształcenia</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ogólnego dla szkoły specjalnej przysposabiającej do pracy oraz kształcenia ogólnego dla szkoły</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policealnej (Dz.U. z 2017 r., poz. 3).</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6. Rozporządzenie Ministra Edukacji Narodowej z 9 sierpnia 2017 r. w sprawie zasad organizacji i udzielania pomocy psychologiczno-pedagogicznej w  publicznych przedszkolach, szkołach i placówkach (Dz. U. z 2017 r., poz. 1591).</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7. Rozporządzenie Ministra Edukacji Narodowej z dnia 28 lutego 2019 r. w sprawie szczegółowej organizacji publicznych szkół i publicznych przedszkoli (Dz.U. z 2019 r., poz. 502).</w:t>
      </w:r>
    </w:p>
    <w:p>
      <w:pPr>
        <w:pStyle w:val="Normal"/>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Heading1"/>
        <w:spacing w:before="0" w:after="0"/>
        <w:jc w:val="center"/>
        <w:rPr>
          <w:color w:val="000000"/>
          <w:sz w:val="20"/>
          <w:szCs w:val="20"/>
        </w:rPr>
      </w:pPr>
      <w:r>
        <w:rPr>
          <w:color w:val="000000"/>
        </w:rPr>
        <w:t>4. WIZJA SZKOŁY</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Naszą wizją jest stworzenie szkoły, która jest nie tylko placówką edukacyjną, ale także miejscem, gdzie uczniowie czują się bezpiecznie, są doceniani i wspierani w każdym aspekcie swojego rozwoju. Pragniemy, aby nasza szkoła była nowoczesnym ośrodkiem, w którym każde dziecko ma możliwość harmonijnego rozwoju fizycznego, psychicznego i społecznego. Dążymy do tego, aby nasi uczniowie zdobywali nie tylko wiedzę, ale także umiejętności niezbędne do dalszego kształcenia i radzenia sobie w dynamicznie zmieniającym się świecie.</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Naszym celem jest:</w:t>
      </w:r>
    </w:p>
    <w:p>
      <w:pPr>
        <w:pStyle w:val="Normal"/>
        <w:numPr>
          <w:ilvl w:val="0"/>
          <w:numId w:val="1"/>
        </w:numPr>
        <w:spacing w:lineRule="auto" w:line="240" w:before="280" w:after="0"/>
        <w:jc w:val="both"/>
        <w:rPr>
          <w:rFonts w:ascii="Calibri" w:hAnsi="Calibri" w:eastAsia="Calibri" w:cs="Calibri"/>
          <w:sz w:val="24"/>
          <w:szCs w:val="24"/>
        </w:rPr>
      </w:pPr>
      <w:r>
        <w:rPr>
          <w:rFonts w:eastAsia="Calibri" w:cs="Calibri" w:ascii="Calibri" w:hAnsi="Calibri"/>
          <w:sz w:val="24"/>
          <w:szCs w:val="24"/>
        </w:rPr>
        <w:t>Zapewnienie uczniom podmiotowości i bezpieczeństwa, tak aby czuli się w pełni szanowani i chronieni.</w:t>
      </w:r>
    </w:p>
    <w:p>
      <w:pPr>
        <w:pStyle w:val="Normal"/>
        <w:numPr>
          <w:ilvl w:val="0"/>
          <w:numId w:val="1"/>
        </w:numPr>
        <w:spacing w:lineRule="auto" w:line="240" w:before="0" w:after="0"/>
        <w:jc w:val="both"/>
        <w:rPr>
          <w:rFonts w:ascii="Calibri" w:hAnsi="Calibri" w:eastAsia="Calibri" w:cs="Calibri"/>
          <w:sz w:val="24"/>
          <w:szCs w:val="24"/>
        </w:rPr>
      </w:pPr>
      <w:r>
        <w:rPr>
          <w:rFonts w:eastAsia="Calibri" w:cs="Calibri" w:ascii="Calibri" w:hAnsi="Calibri"/>
          <w:sz w:val="24"/>
          <w:szCs w:val="24"/>
        </w:rPr>
        <w:t>Budowanie silnej, zgranej społeczności szkolnej poprzez wysokiej jakości pracę zespołową.</w:t>
      </w:r>
    </w:p>
    <w:p>
      <w:pPr>
        <w:pStyle w:val="Normal"/>
        <w:numPr>
          <w:ilvl w:val="0"/>
          <w:numId w:val="1"/>
        </w:numPr>
        <w:spacing w:lineRule="auto" w:line="240" w:before="0" w:after="0"/>
        <w:jc w:val="both"/>
        <w:rPr>
          <w:rFonts w:ascii="Calibri" w:hAnsi="Calibri" w:eastAsia="Calibri" w:cs="Calibri"/>
          <w:sz w:val="24"/>
          <w:szCs w:val="24"/>
        </w:rPr>
      </w:pPr>
      <w:r>
        <w:rPr>
          <w:rFonts w:eastAsia="Calibri" w:cs="Calibri" w:ascii="Calibri" w:hAnsi="Calibri"/>
          <w:sz w:val="24"/>
          <w:szCs w:val="24"/>
        </w:rPr>
        <w:t>Ciągłe doskonalenie kompetencji kadry pedagogicznej, aby sprostać wymaganiom współczesnej edukacji.</w:t>
      </w:r>
    </w:p>
    <w:p>
      <w:pPr>
        <w:pStyle w:val="Normal"/>
        <w:numPr>
          <w:ilvl w:val="0"/>
          <w:numId w:val="1"/>
        </w:numPr>
        <w:spacing w:lineRule="auto" w:line="240" w:before="0" w:after="0"/>
        <w:jc w:val="both"/>
        <w:rPr>
          <w:rFonts w:ascii="Calibri" w:hAnsi="Calibri" w:eastAsia="Calibri" w:cs="Calibri"/>
          <w:sz w:val="24"/>
          <w:szCs w:val="24"/>
        </w:rPr>
      </w:pPr>
      <w:r>
        <w:rPr>
          <w:rFonts w:eastAsia="Calibri" w:cs="Calibri" w:ascii="Calibri" w:hAnsi="Calibri"/>
          <w:sz w:val="24"/>
          <w:szCs w:val="24"/>
        </w:rPr>
        <w:t>Rozwijanie innowacyjności, która pozwoli na wprowadzanie nowoczesnych metod nauczania i uczenia się.</w:t>
      </w:r>
    </w:p>
    <w:p>
      <w:pPr>
        <w:pStyle w:val="Normal"/>
        <w:numPr>
          <w:ilvl w:val="0"/>
          <w:numId w:val="1"/>
        </w:numPr>
        <w:spacing w:lineRule="auto" w:line="240" w:before="0" w:after="280"/>
        <w:jc w:val="both"/>
        <w:rPr>
          <w:rFonts w:ascii="Calibri" w:hAnsi="Calibri" w:eastAsia="Calibri" w:cs="Calibri"/>
          <w:sz w:val="24"/>
          <w:szCs w:val="24"/>
        </w:rPr>
      </w:pPr>
      <w:r>
        <w:rPr>
          <w:rFonts w:eastAsia="Calibri" w:cs="Calibri" w:ascii="Calibri" w:hAnsi="Calibri"/>
          <w:sz w:val="24"/>
          <w:szCs w:val="24"/>
        </w:rPr>
        <w:t>Zarządzanie szkołą w sposób oparty na współpracy i otwartej komunikacji, co zapewni harmonijne funkcjonowanie całej placówki.</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Chcemy, aby nasza szkoła była miejscem, w którym każdy uczeń ma szansę na wszechstronny rozwój, a nasi absolwenci byli przygotowani do dalszej edukacji i wyzwań, jakie stawia przed nimi przyszłość.</w:t>
      </w:r>
    </w:p>
    <w:p>
      <w:pPr>
        <w:pStyle w:val="Normal"/>
        <w:rPr/>
      </w:pPr>
      <w:r>
        <w:rPr/>
      </w:r>
    </w:p>
    <w:p>
      <w:pPr>
        <w:pStyle w:val="Heading1"/>
        <w:jc w:val="center"/>
        <w:rPr>
          <w:color w:val="000000"/>
        </w:rPr>
      </w:pPr>
      <w:r>
        <w:rPr>
          <w:color w:themeColor="accent1" w:themeShade="bf" w:val="000000"/>
        </w:rPr>
      </w:r>
      <w:r>
        <w:br w:type="page"/>
      </w:r>
    </w:p>
    <w:p>
      <w:pPr>
        <w:pStyle w:val="Heading1"/>
        <w:spacing w:before="0" w:after="0"/>
        <w:jc w:val="center"/>
        <w:rPr>
          <w:color w:val="000000"/>
          <w:sz w:val="20"/>
          <w:szCs w:val="20"/>
        </w:rPr>
      </w:pPr>
      <w:r>
        <w:rPr>
          <w:color w:val="000000"/>
        </w:rPr>
        <w:t>5. MISJA SZKOŁY</w:t>
      </w:r>
    </w:p>
    <w:p>
      <w:pPr>
        <w:pStyle w:val="Normal"/>
        <w:pBdr/>
        <w:spacing w:lineRule="auto" w:line="240"/>
        <w:jc w:val="both"/>
        <w:rPr>
          <w:rFonts w:ascii="Calibri" w:hAnsi="Calibri" w:eastAsia="Calibri" w:cs="Calibri"/>
          <w:sz w:val="24"/>
          <w:szCs w:val="24"/>
        </w:rPr>
      </w:pPr>
      <w:r>
        <w:rPr>
          <w:rFonts w:eastAsia="Calibri" w:cs="Calibri" w:ascii="Calibri" w:hAnsi="Calibri"/>
          <w:sz w:val="24"/>
          <w:szCs w:val="24"/>
        </w:rPr>
        <w:t>Misją naszej szkoły jest całościowe wspieranie rozwoju ucznia, dążenie do kształtowania harmonijnie rozwiniętej osobowości, która obejmuje nie tylko rozwój intelektualny, ale również społeczny, estetyczny, moralny, duchowy, emocjonalny i fizyczny. Wychowanie w naszej szkole nie ogranicza się jedynie do przekazywania wiedzy i rozwijania umiejętności intelektualnych. Rozumiemy, że prawdziwe wychowanie to proces świadomy i celowy, który polega na formowaniu charakteru, serca, a także przekazywaniu wartości, które nadają życiu sens i wypełniają je głęboką treścią.</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Naszym celem jest nie tylko edukacja w tradycyjnym znaczeniu, ale także przygotowanie uczniów do życia w społeczeństwie, poprzez wspieranie ich w odkrywaniu i rozwijaniu swoich mocnych stron, a także w radzeniu sobie z trudnościami i negatywnymi emocjami. Wychowanie jest dla nas budowaniem człowieczeństwa, a jego sukces zależy od współpracy wszystkich zaangażowanych stron – nauczycieli, uczniów oraz rodziców.</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Dążymy do tego, by nasza szkoła była miejscem nowoczesnym, bezpiecznym i przyjaznym, gdzie każdy uczeń ma zapewnione warunki do harmonijnego rozwoju. Wierzymy, że tylko wspólny wysiłek i zaangażowanie całej społeczności szkolnej może przynieść owocne rezultaty w procesie wychowania.</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Priorytetem naszej szkoły jest zapewnienie każdemu dziecku bezpieczeństwa i podmiotowego traktowania, a także stworzenie środowiska sprzyjającego pracy zespołowej, doskonaleniu kompetencji pracowników, rozwoju innowacyjności oraz efektywnemu zarządzaniu opartego na współdziałaniu i dobrej komunikacji. Szanujemy i troszczymy się o każde dziecko, dążąc do jak najlepszego przygotowania go do życia w świecie dorosłych.</w:t>
      </w:r>
    </w:p>
    <w:p>
      <w:pPr>
        <w:pStyle w:val="Normal"/>
        <w:rPr/>
      </w:pPr>
      <w:r>
        <w:rPr/>
      </w:r>
    </w:p>
    <w:p>
      <w:pPr>
        <w:pStyle w:val="Heading1"/>
        <w:jc w:val="center"/>
        <w:rPr>
          <w:color w:val="000000"/>
        </w:rPr>
      </w:pPr>
      <w:r>
        <w:rPr>
          <w:color w:themeColor="accent1" w:themeShade="bf" w:val="000000"/>
        </w:rPr>
      </w:r>
      <w:r>
        <w:br w:type="page"/>
      </w:r>
    </w:p>
    <w:p>
      <w:pPr>
        <w:pStyle w:val="Heading1"/>
        <w:spacing w:before="0" w:after="0"/>
        <w:jc w:val="center"/>
        <w:rPr>
          <w:color w:val="000000"/>
          <w:sz w:val="20"/>
          <w:szCs w:val="20"/>
        </w:rPr>
      </w:pPr>
      <w:r>
        <w:rPr>
          <w:color w:val="000000"/>
        </w:rPr>
        <w:t>6. SYLWETKA ABSOLWENTA</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Absolwent naszej szkoły to osoba wszechstronnie przygotowana do życia we współczesnym społeczeństwie, charakteryzująca się wieloma kluczowymi cechami i umiejętnościami:</w:t>
      </w:r>
    </w:p>
    <w:p>
      <w:pPr>
        <w:pStyle w:val="Normal"/>
        <w:numPr>
          <w:ilvl w:val="0"/>
          <w:numId w:val="3"/>
        </w:numPr>
        <w:spacing w:lineRule="auto" w:line="240" w:before="280" w:after="0"/>
        <w:jc w:val="both"/>
        <w:rPr>
          <w:rFonts w:ascii="Calibri" w:hAnsi="Calibri" w:eastAsia="Calibri" w:cs="Calibri"/>
          <w:sz w:val="24"/>
          <w:szCs w:val="24"/>
        </w:rPr>
      </w:pPr>
      <w:r>
        <w:rPr>
          <w:rFonts w:eastAsia="Calibri" w:cs="Calibri" w:ascii="Calibri" w:hAnsi="Calibri"/>
          <w:b/>
          <w:sz w:val="24"/>
          <w:szCs w:val="24"/>
        </w:rPr>
        <w:t>Świadomość własnej wartości i samoocena</w:t>
      </w:r>
      <w:r>
        <w:rPr>
          <w:rFonts w:eastAsia="Calibri" w:cs="Calibri" w:ascii="Calibri" w:hAnsi="Calibri"/>
          <w:sz w:val="24"/>
          <w:szCs w:val="24"/>
        </w:rPr>
        <w:t>: Absolwent zna swoją wartość, potrafi dokonać realistycznej samooceny, co sprawia, że jest zaradny i rozważny w podejmowaniu decyzji.</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Zdrowy styl życia</w:t>
      </w:r>
      <w:r>
        <w:rPr>
          <w:rFonts w:eastAsia="Calibri" w:cs="Calibri" w:ascii="Calibri" w:hAnsi="Calibri"/>
          <w:sz w:val="24"/>
          <w:szCs w:val="24"/>
        </w:rPr>
        <w:t>: Preferuje zdrowy tryb życia, angażuje się w aktywności fizyczne i promuje aktywny sposób spędzania czasu, a także świadomie przeciwdziała uzależnieniom.</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Odpowiedzialność i obowiązkowość</w:t>
      </w:r>
      <w:r>
        <w:rPr>
          <w:rFonts w:eastAsia="Calibri" w:cs="Calibri" w:ascii="Calibri" w:hAnsi="Calibri"/>
          <w:sz w:val="24"/>
          <w:szCs w:val="24"/>
        </w:rPr>
        <w:t>: Wykazuje się odpowiedzialnością, solidnością i jest w pełni świadomy swoich obowiązków, zarówno w życiu osobistym, jak i społecznym.</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Kultura osobista i takt</w:t>
      </w:r>
      <w:r>
        <w:rPr>
          <w:rFonts w:eastAsia="Calibri" w:cs="Calibri" w:ascii="Calibri" w:hAnsi="Calibri"/>
          <w:sz w:val="24"/>
          <w:szCs w:val="24"/>
        </w:rPr>
        <w:t>: Charakteryzuje się wysoką kulturą osobistą i taktem, co przejawia się m.in. w unikaniu słów obraźliwych i wulgarnych.</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Kontrola emocji</w:t>
      </w:r>
      <w:r>
        <w:rPr>
          <w:rFonts w:eastAsia="Calibri" w:cs="Calibri" w:ascii="Calibri" w:hAnsi="Calibri"/>
          <w:sz w:val="24"/>
          <w:szCs w:val="24"/>
        </w:rPr>
        <w:t>: Potrafi kontrolować własne emocje i zachować spokój w sytuacjach stresujących, co jest kluczowe w radzeniu sobie z wyzwaniami życia codziennego.</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Kreatywność i ambicja</w:t>
      </w:r>
      <w:r>
        <w:rPr>
          <w:rFonts w:eastAsia="Calibri" w:cs="Calibri" w:ascii="Calibri" w:hAnsi="Calibri"/>
          <w:sz w:val="24"/>
          <w:szCs w:val="24"/>
        </w:rPr>
        <w:t>: Absolwent jest kreatywny i ambitny, stawia przed sobą cele i dąży do ich realizacji, co pozwala mu na ciągły rozwój osobisty i zawodowy.</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Uczciwość i szacunek</w:t>
      </w:r>
      <w:r>
        <w:rPr>
          <w:rFonts w:eastAsia="Calibri" w:cs="Calibri" w:ascii="Calibri" w:hAnsi="Calibri"/>
          <w:sz w:val="24"/>
          <w:szCs w:val="24"/>
        </w:rPr>
        <w:t>: Odznacza się uczciwością, szanuje siebie i innych, a także respektuje własność swoją oraz cudzą.</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Aktywność umysłowa i ciekawość świata</w:t>
      </w:r>
      <w:r>
        <w:rPr>
          <w:rFonts w:eastAsia="Calibri" w:cs="Calibri" w:ascii="Calibri" w:hAnsi="Calibri"/>
          <w:sz w:val="24"/>
          <w:szCs w:val="24"/>
        </w:rPr>
        <w:t>: Jest aktywny umysłowo, wykazuje ciekawość świata, nieustannie poszerza i pogłębia swoją wiedzę, co przygotowuje go do świadomego uczestnictwa w życiu społecznym.</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Wrażliwość estetyczna</w:t>
      </w:r>
      <w:r>
        <w:rPr>
          <w:rFonts w:eastAsia="Calibri" w:cs="Calibri" w:ascii="Calibri" w:hAnsi="Calibri"/>
          <w:sz w:val="24"/>
          <w:szCs w:val="24"/>
        </w:rPr>
        <w:t>: Posiada rozwiniętą wrażliwość estetyczną, docenia i potrafi wyrażać się poprzez sztukę plastyczną, muzyczną oraz ruchową.</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Umiejętność współpracy</w:t>
      </w:r>
      <w:r>
        <w:rPr>
          <w:rFonts w:eastAsia="Calibri" w:cs="Calibri" w:ascii="Calibri" w:hAnsi="Calibri"/>
          <w:sz w:val="24"/>
          <w:szCs w:val="24"/>
        </w:rPr>
        <w:t>: Wykazuje się umiejętnością współpracy w grupie, co jest niezbędne w efektywnym funkcjonowaniu w społeczeństwie.</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Technologie informacyjne i komunikacyjne</w:t>
      </w:r>
      <w:r>
        <w:rPr>
          <w:rFonts w:eastAsia="Calibri" w:cs="Calibri" w:ascii="Calibri" w:hAnsi="Calibri"/>
          <w:sz w:val="24"/>
          <w:szCs w:val="24"/>
        </w:rPr>
        <w:t>: Korzysta z nowoczesnych technologii informacyjnych i komunikacyjnych, co ułatwia mu funkcjonowanie w cyfrowym świecie.</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Znajomość języków obcych</w:t>
      </w:r>
      <w:r>
        <w:rPr>
          <w:rFonts w:eastAsia="Calibri" w:cs="Calibri" w:ascii="Calibri" w:hAnsi="Calibri"/>
          <w:sz w:val="24"/>
          <w:szCs w:val="24"/>
        </w:rPr>
        <w:t>: Posiada podstawowe umiejętności w zakresie znajomości języków obcych, co poszerza jego możliwości komunikacyjne i zawodowe.</w:t>
      </w:r>
    </w:p>
    <w:p>
      <w:pPr>
        <w:pStyle w:val="Normal"/>
        <w:numPr>
          <w:ilvl w:val="0"/>
          <w:numId w:val="3"/>
        </w:numPr>
        <w:spacing w:lineRule="auto" w:line="240" w:before="0" w:after="0"/>
        <w:jc w:val="both"/>
        <w:rPr>
          <w:rFonts w:ascii="Calibri" w:hAnsi="Calibri" w:eastAsia="Calibri" w:cs="Calibri"/>
          <w:sz w:val="24"/>
          <w:szCs w:val="24"/>
        </w:rPr>
      </w:pPr>
      <w:r>
        <w:rPr>
          <w:rFonts w:eastAsia="Calibri" w:cs="Calibri" w:ascii="Calibri" w:hAnsi="Calibri"/>
          <w:b/>
          <w:sz w:val="24"/>
          <w:szCs w:val="24"/>
        </w:rPr>
        <w:t>Analiza i zarządzanie informacjami</w:t>
      </w:r>
      <w:r>
        <w:rPr>
          <w:rFonts w:eastAsia="Calibri" w:cs="Calibri" w:ascii="Calibri" w:hAnsi="Calibri"/>
          <w:sz w:val="24"/>
          <w:szCs w:val="24"/>
        </w:rPr>
        <w:t>: Potrafi efektywnie wyszukiwać, gromadzić i analizować informacje, co jest kluczowe w podejmowaniu świadomych i odpowiedzialnych decyzji.</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Szanuje tradycje, symbole narodowe i religijne</w:t>
      </w:r>
      <w:r>
        <w:rPr>
          <w:rFonts w:eastAsia="Calibri" w:cs="Calibri" w:ascii="Calibri" w:hAnsi="Calibri"/>
          <w:sz w:val="24"/>
          <w:szCs w:val="24"/>
        </w:rPr>
        <w:t xml:space="preserve"> – Absolwent rozumie i docenia znaczenie tradycji oraz symboli narodowych i religijnych. Wykazuje postawę szacunku wobec wartości, które stanowią fundament tożsamości narodowej i religijnej, jednocześnie zachowując otwartość na dialog i współpracę z osobami o różnych przekonaniach.</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Ma świadomość historycznej przynależności do wspólnoty europejskiej</w:t>
      </w:r>
      <w:r>
        <w:rPr>
          <w:rFonts w:eastAsia="Calibri" w:cs="Calibri" w:ascii="Calibri" w:hAnsi="Calibri"/>
          <w:sz w:val="24"/>
          <w:szCs w:val="24"/>
        </w:rPr>
        <w:t xml:space="preserve"> – Absolwent jest świadomy swojej roli jako członka wspólnoty europejskiej, rozumiejąc zarówno historyczne, jak i współczesne więzi łączące Polskę z innymi krajami Europy. Wykazuje zrozumienie dla wartości europejskich, takich jak demokracja, prawa człowieka i solidarność.</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Jest aktywnie związany ze środowiskiem lokalnym</w:t>
      </w:r>
      <w:r>
        <w:rPr>
          <w:rFonts w:eastAsia="Calibri" w:cs="Calibri" w:ascii="Calibri" w:hAnsi="Calibri"/>
          <w:sz w:val="24"/>
          <w:szCs w:val="24"/>
        </w:rPr>
        <w:t xml:space="preserve"> – Absolwent angażuje się w życie swojego środowiska lokalnego, uczestniczy w inicjatywach społecznych i kulturalnych, oraz współpracuje z lokalnymi organizacjami. Rozumie, że aktywność na poziomie lokalnym jest fundamentem silnego społeczeństwa obywatelskiego.</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Wykazuje się empatią, reaguje na krzywdę innych</w:t>
      </w:r>
      <w:r>
        <w:rPr>
          <w:rFonts w:eastAsia="Calibri" w:cs="Calibri" w:ascii="Calibri" w:hAnsi="Calibri"/>
          <w:sz w:val="24"/>
          <w:szCs w:val="24"/>
        </w:rPr>
        <w:t xml:space="preserve"> – Absolwent potrafi wczuć się w sytuację innych osób, rozumie ich potrzeby i emocje. Reaguje na krzywdę i niesprawiedliwość, podejmując działania mające na celu wsparcie i pomoc tym, którzy jej potrzebują.</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Chętnie angażuje się w pracę na rzecz drugiego człowieka i zwierząt</w:t>
      </w:r>
      <w:r>
        <w:rPr>
          <w:rFonts w:eastAsia="Calibri" w:cs="Calibri" w:ascii="Calibri" w:hAnsi="Calibri"/>
          <w:sz w:val="24"/>
          <w:szCs w:val="24"/>
        </w:rPr>
        <w:t xml:space="preserve"> – Absolwent z własnej inicjatywy angażuje się w różnorodne formy pomocy, zarówno na rzecz ludzi, jak i zwierząt. Rozumie, że altruizm i praca na rzecz innych są integralną częścią bycia odpowiedzialnym członkiem społeczeństwa.</w:t>
      </w:r>
    </w:p>
    <w:p>
      <w:pPr>
        <w:pStyle w:val="Normal"/>
        <w:numPr>
          <w:ilvl w:val="0"/>
          <w:numId w:val="3"/>
        </w:numPr>
        <w:pBdr/>
        <w:spacing w:lineRule="auto" w:line="240"/>
        <w:jc w:val="both"/>
        <w:rPr>
          <w:rFonts w:ascii="Calibri" w:hAnsi="Calibri" w:eastAsia="Calibri" w:cs="Calibri"/>
          <w:sz w:val="24"/>
          <w:szCs w:val="24"/>
        </w:rPr>
      </w:pPr>
      <w:r>
        <w:rPr>
          <w:rFonts w:eastAsia="Calibri" w:cs="Calibri" w:ascii="Calibri" w:hAnsi="Calibri"/>
          <w:b/>
          <w:sz w:val="24"/>
          <w:szCs w:val="24"/>
        </w:rPr>
        <w:t>Prezentuje własne poglądy i jest tolerancyjny</w:t>
      </w:r>
      <w:r>
        <w:rPr>
          <w:rFonts w:eastAsia="Calibri" w:cs="Calibri" w:ascii="Calibri" w:hAnsi="Calibri"/>
          <w:sz w:val="24"/>
          <w:szCs w:val="24"/>
        </w:rPr>
        <w:t xml:space="preserve"> – Absolwent potrafi wyrażać swoje opinie i przekonania w sposób klarowny i szanujący innych. Jednocześnie wykazuje się tolerancją wobec różnorodnych perspektyw, rozumiejąc, że różnorodność opinii jest naturalną i wartościową częścią życia społecznego.</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Nasz absolwent to człowiek świadomy, odpowiedzialny, otwarty na świat i ludzi, gotowy do podejmowania wyzwań i ciągłego rozwoju.</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r>
    </w:p>
    <w:p>
      <w:pPr>
        <w:pStyle w:val="Heading1"/>
        <w:spacing w:lineRule="auto" w:line="240" w:before="280" w:after="280"/>
        <w:ind w:left="720"/>
        <w:jc w:val="center"/>
        <w:rPr>
          <w:color w:val="000000"/>
        </w:rPr>
      </w:pPr>
      <w:r>
        <w:rPr>
          <w:color w:themeColor="accent1" w:themeShade="bf" w:val="000000"/>
        </w:rPr>
      </w:r>
      <w:bookmarkStart w:id="4" w:name="_heading=h.tqymrdc6svlr"/>
      <w:bookmarkStart w:id="5" w:name="_heading=h.tqymrdc6svlr"/>
      <w:bookmarkEnd w:id="5"/>
      <w:r>
        <w:br w:type="page"/>
      </w:r>
    </w:p>
    <w:p>
      <w:pPr>
        <w:pStyle w:val="Heading1"/>
        <w:spacing w:lineRule="auto" w:line="240" w:before="0" w:after="280"/>
        <w:ind w:left="720"/>
        <w:jc w:val="center"/>
        <w:rPr>
          <w:color w:val="000000"/>
        </w:rPr>
      </w:pPr>
      <w:bookmarkStart w:id="6" w:name="_heading=h.uww1u420pszn"/>
      <w:bookmarkEnd w:id="6"/>
      <w:r>
        <w:rPr>
          <w:color w:val="000000"/>
        </w:rPr>
        <w:t>7. CELE SZCZEGÓŁOWE PROGRAMU WYCHOWAWCZO- PROFILAKTYCZNEGO:</w:t>
      </w:r>
    </w:p>
    <w:p>
      <w:pPr>
        <w:pStyle w:val="Normal"/>
        <w:numPr>
          <w:ilvl w:val="0"/>
          <w:numId w:val="2"/>
        </w:numPr>
        <w:spacing w:lineRule="auto" w:line="240" w:before="280" w:after="0"/>
        <w:jc w:val="both"/>
        <w:rPr>
          <w:rFonts w:ascii="Calibri" w:hAnsi="Calibri" w:eastAsia="Calibri" w:cs="Calibri"/>
          <w:sz w:val="24"/>
          <w:szCs w:val="24"/>
        </w:rPr>
      </w:pPr>
      <w:r>
        <w:rPr>
          <w:rFonts w:eastAsia="Calibri" w:cs="Calibri" w:ascii="Calibri" w:hAnsi="Calibri"/>
          <w:b/>
          <w:sz w:val="24"/>
          <w:szCs w:val="24"/>
        </w:rPr>
        <w:t>Wszechstronny rozwój uczniów w zakresie wiedzy, umiejętności przedmiotowych oraz sprawności uczenia się, umożliwiający kontynuację edukacji na kolejnych etapach.</w:t>
      </w:r>
      <w:r>
        <w:rPr>
          <w:rFonts w:eastAsia="Calibri" w:cs="Calibri" w:ascii="Calibri" w:hAnsi="Calibri"/>
          <w:sz w:val="24"/>
          <w:szCs w:val="24"/>
        </w:rPr>
        <w:t xml:space="preserve"> Program ma na celu wyposażenie uczniów w solidne podstawy do dalszego kształcenia poprzez rozwijanie kompetencji niezbędnych do efektywnego uczenia się.</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Poszanowanie i zachowanie podmiotowości uczniów.</w:t>
      </w:r>
      <w:r>
        <w:rPr>
          <w:rFonts w:eastAsia="Calibri" w:cs="Calibri" w:ascii="Calibri" w:hAnsi="Calibri"/>
          <w:sz w:val="24"/>
          <w:szCs w:val="24"/>
        </w:rPr>
        <w:t xml:space="preserve"> Kształtowanie świadomości i odpowiedzialności za własne decyzje oraz rozwijanie umiejętności samodzielnego myślenia, w atmosferze szacunku dla indywidualności każdego ucznia.</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Zapewnienie uczniom bezpiecznego i sprzyjającego rozwojowi środowiska edukacyjnego.</w:t>
      </w:r>
      <w:r>
        <w:rPr>
          <w:rFonts w:eastAsia="Calibri" w:cs="Calibri" w:ascii="Calibri" w:hAnsi="Calibri"/>
          <w:sz w:val="24"/>
          <w:szCs w:val="24"/>
        </w:rPr>
        <w:t xml:space="preserve"> Tworzenie warunków, które wspierają harmonijny rozwój fizyczny, emocjonalny i intelektualny, uwzględniając indywidualne potrzeby uczniów.</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Wykształcenie u uczniów nawyku dbania o własne zdrowie i bezpieczeństwo oraz troski o zdrowie i bezpieczeństwo innych.</w:t>
      </w:r>
      <w:r>
        <w:rPr>
          <w:rFonts w:eastAsia="Calibri" w:cs="Calibri" w:ascii="Calibri" w:hAnsi="Calibri"/>
          <w:sz w:val="24"/>
          <w:szCs w:val="24"/>
        </w:rPr>
        <w:t xml:space="preserve"> Promowanie zdrowego stylu życia, a także kształtowanie odpowiedzialnych postaw w zakresie bezpieczeństwa własnego i osób w otoczeniu.</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Wzmocnienie poczucia własnej wartości i motywacji do działania u uczniów.</w:t>
      </w:r>
      <w:r>
        <w:rPr>
          <w:rFonts w:eastAsia="Calibri" w:cs="Calibri" w:ascii="Calibri" w:hAnsi="Calibri"/>
          <w:sz w:val="24"/>
          <w:szCs w:val="24"/>
        </w:rPr>
        <w:t xml:space="preserve"> Wspieranie rozwoju pozytywnego obrazu siebie, zachęcanie do podejmowania inicjatyw oraz wzmacnianie wiary we własne możliwości.</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Przygotowanie uczniów do podejmowania świadomych decyzji i dokonywania odpowiedzialnych wyborów.</w:t>
      </w:r>
      <w:r>
        <w:rPr>
          <w:rFonts w:eastAsia="Calibri" w:cs="Calibri" w:ascii="Calibri" w:hAnsi="Calibri"/>
          <w:sz w:val="24"/>
          <w:szCs w:val="24"/>
        </w:rPr>
        <w:t xml:space="preserve"> Rozwijanie umiejętności krytycznego myślenia oraz kształtowanie postaw odpowiedzialności za własne życie i przyszłość.</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Kształtowanie postaw tolerancji, otwartości, współpracy oraz identyfikacji z społecznością lokalną i ojczyzną.</w:t>
      </w:r>
      <w:r>
        <w:rPr>
          <w:rFonts w:eastAsia="Calibri" w:cs="Calibri" w:ascii="Calibri" w:hAnsi="Calibri"/>
          <w:sz w:val="24"/>
          <w:szCs w:val="24"/>
        </w:rPr>
        <w:t xml:space="preserve"> Promowanie wartości, które sprzyjają budowaniu zrozumienia, szacunku dla różnorodności oraz zaangażowania w życie społeczne i obywatelskie.</w:t>
      </w:r>
    </w:p>
    <w:p>
      <w:pPr>
        <w:pStyle w:val="Normal"/>
        <w:numPr>
          <w:ilvl w:val="0"/>
          <w:numId w:val="2"/>
        </w:numPr>
        <w:spacing w:lineRule="auto" w:line="240" w:before="0" w:after="0"/>
        <w:jc w:val="both"/>
        <w:rPr>
          <w:rFonts w:ascii="Calibri" w:hAnsi="Calibri" w:eastAsia="Calibri" w:cs="Calibri"/>
          <w:sz w:val="24"/>
          <w:szCs w:val="24"/>
        </w:rPr>
      </w:pPr>
      <w:r>
        <w:rPr>
          <w:rFonts w:eastAsia="Calibri" w:cs="Calibri" w:ascii="Calibri" w:hAnsi="Calibri"/>
          <w:b/>
          <w:sz w:val="24"/>
          <w:szCs w:val="24"/>
        </w:rPr>
        <w:t>Podniesienie kompetencji nauczycieli oraz zapewnienie im odpowiednich warunków pracy.</w:t>
      </w:r>
      <w:r>
        <w:rPr>
          <w:rFonts w:eastAsia="Calibri" w:cs="Calibri" w:ascii="Calibri" w:hAnsi="Calibri"/>
          <w:sz w:val="24"/>
          <w:szCs w:val="24"/>
        </w:rPr>
        <w:t xml:space="preserve"> Wsparcie rozwoju zawodowego nauczycieli poprzez szkolenia, mentoring oraz tworzenie warunków sprzyjających ich efektywnej pracy dydaktycznej i wychowawczej.</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Wzmocnienie kompetencji wychowawczych rodziny.</w:t>
      </w:r>
      <w:r>
        <w:rPr>
          <w:rFonts w:eastAsia="Times New Roman" w:cs="Times New Roman" w:ascii="Times New Roman" w:hAnsi="Times New Roman"/>
          <w:sz w:val="24"/>
          <w:szCs w:val="24"/>
        </w:rPr>
        <w:t xml:space="preserve"> Współpraca ze środowiskiem rodzinnym uczniów w celu wspierania efektywnego wychowania i budowania zdrowych relacji między rodzicami a dziećmi.</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Realizowanie projektów we współpracy ze społecznością lokalną.</w:t>
      </w:r>
      <w:r>
        <w:rPr>
          <w:rFonts w:eastAsia="Times New Roman" w:cs="Times New Roman" w:ascii="Times New Roman" w:hAnsi="Times New Roman"/>
          <w:sz w:val="24"/>
          <w:szCs w:val="24"/>
        </w:rPr>
        <w:t xml:space="preserve"> Angażowanie uczniów w inicjatywy, które integrują szkołę ze społecznością lokalną oraz rozwijają kompetencje społeczne i obywatelskie.</w:t>
      </w:r>
    </w:p>
    <w:p>
      <w:pPr>
        <w:pStyle w:val="Normal"/>
        <w:numPr>
          <w:ilvl w:val="0"/>
          <w:numId w:val="2"/>
        </w:numPr>
        <w:spacing w:lineRule="auto" w:line="240" w:before="0" w:after="280"/>
        <w:rPr>
          <w:rFonts w:ascii="Times New Roman" w:hAnsi="Times New Roman" w:eastAsia="Times New Roman" w:cs="Times New Roman"/>
          <w:sz w:val="24"/>
          <w:szCs w:val="24"/>
        </w:rPr>
      </w:pPr>
      <w:r>
        <w:rPr>
          <w:rFonts w:eastAsia="Times New Roman" w:cs="Times New Roman" w:ascii="Times New Roman" w:hAnsi="Times New Roman"/>
          <w:b/>
          <w:sz w:val="24"/>
          <w:szCs w:val="24"/>
        </w:rPr>
        <w:t>Promowanie szkoły w środowisku lokalnym.</w:t>
      </w:r>
      <w:r>
        <w:rPr>
          <w:rFonts w:eastAsia="Times New Roman" w:cs="Times New Roman" w:ascii="Times New Roman" w:hAnsi="Times New Roman"/>
          <w:sz w:val="24"/>
          <w:szCs w:val="24"/>
        </w:rPr>
        <w:t xml:space="preserve"> Budowanie pozytywnego wizerunku szkoły jako instytucji otwartej, zaangażowanej i wspierającej rozwój lokalnej społeczności.</w:t>
      </w:r>
      <w:r>
        <w:br w:type="page"/>
      </w:r>
    </w:p>
    <w:p>
      <w:pPr>
        <w:pStyle w:val="Heading1"/>
        <w:spacing w:before="0" w:after="0"/>
        <w:jc w:val="center"/>
        <w:rPr>
          <w:color w:val="000000"/>
        </w:rPr>
      </w:pPr>
      <w:r>
        <w:rPr>
          <w:color w:val="000000"/>
        </w:rPr>
        <w:t>8. STRATEGIA WYCHOWAWCZO-PROFILAKTYCZNA SZKOŁY</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Strategia szkoły,to kompleksowy i holistyczny plan działania, mający na celu wspieranie wszechstronnego rozwoju uczniów oraz przygotowanie ich do pełnienia odpowiedzialnych ról w społeczeństwie. Przyjrzyjmy się bliżej poszczególnym elementom tej strategii:</w:t>
      </w:r>
    </w:p>
    <w:p>
      <w:pPr>
        <w:pStyle w:val="Normal"/>
        <w:numPr>
          <w:ilvl w:val="0"/>
          <w:numId w:val="4"/>
        </w:numPr>
        <w:spacing w:lineRule="auto" w:line="240" w:before="280" w:after="0"/>
        <w:jc w:val="both"/>
        <w:rPr>
          <w:rFonts w:ascii="Calibri" w:hAnsi="Calibri" w:eastAsia="Calibri" w:cs="Calibri"/>
          <w:sz w:val="24"/>
          <w:szCs w:val="24"/>
        </w:rPr>
      </w:pPr>
      <w:r>
        <w:rPr>
          <w:rFonts w:eastAsia="Calibri" w:cs="Calibri" w:ascii="Calibri" w:hAnsi="Calibri"/>
          <w:b/>
          <w:sz w:val="24"/>
          <w:szCs w:val="24"/>
        </w:rPr>
        <w:t>Wspomaganie aktywnego rozwoju ucznia we wszystkich sferach osobowości</w:t>
      </w:r>
      <w:r>
        <w:rPr>
          <w:rFonts w:eastAsia="Calibri" w:cs="Calibri" w:ascii="Calibri" w:hAnsi="Calibri"/>
          <w:sz w:val="24"/>
          <w:szCs w:val="24"/>
        </w:rPr>
        <w:t>: Celem szkoły jest wsparcie ucznia w jego rozwoju intelektualnym, emocjonalnym, społecznym i fizycznym. Poprzez różnorodne formy aktywności i metod nauczania, szkoła pomaga uczniom rozwijać ich talenty i zdolności, wzmacniając tym samym ich autonomię i poczucie własnej wartości.</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Zapewnianie warunków do harmonijnego rozwoju fizycznego, psychicznego i społecznego</w:t>
      </w:r>
      <w:r>
        <w:rPr>
          <w:rFonts w:eastAsia="Calibri" w:cs="Calibri" w:ascii="Calibri" w:hAnsi="Calibri"/>
          <w:sz w:val="24"/>
          <w:szCs w:val="24"/>
        </w:rPr>
        <w:t>: Szkoła stawia sobie za cel stworzenie środowiska, które sprzyja zdrowemu i zrównoważonemu rozwojowi uczniów. Odpowiednie warunki materialne, programy zdrowotne oraz wsparcie psychologiczne pomagają uczniom w budowaniu ich potencjału.</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Wprowadzanie w świat wartości</w:t>
      </w:r>
      <w:r>
        <w:rPr>
          <w:rFonts w:eastAsia="Calibri" w:cs="Calibri" w:ascii="Calibri" w:hAnsi="Calibri"/>
          <w:sz w:val="24"/>
          <w:szCs w:val="24"/>
        </w:rPr>
        <w:t>: Kluczowym elementem strategii jest kształtowanie postaw opartych na wartościach, takich jak współpraca, solidarność, altruizm czy patriotyzm. Szkoła dąży do tego, aby uczniowie szanowali tradycje swojego narodu, ale jednocześnie byli otwarci na różnorodność kulturową i społeczną.</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Wskazywanie wzorców właściwego postępowania</w:t>
      </w:r>
      <w:r>
        <w:rPr>
          <w:rFonts w:eastAsia="Calibri" w:cs="Calibri" w:ascii="Calibri" w:hAnsi="Calibri"/>
          <w:sz w:val="24"/>
          <w:szCs w:val="24"/>
        </w:rPr>
        <w:t>: Poprzez nauczanie oraz przykłady żywe z codziennego życia, szkoła pomaga uczniom zrozumieć, jakie zachowania są społecznie akceptowalne i wartościowe. To również nauka odpowiedzialności za swoje działania.</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Zapobieganie wszelkiej dyskryminacji i uczenie szacunku do drugiego człowieka</w:t>
      </w:r>
      <w:r>
        <w:rPr>
          <w:rFonts w:eastAsia="Calibri" w:cs="Calibri" w:ascii="Calibri" w:hAnsi="Calibri"/>
          <w:sz w:val="24"/>
          <w:szCs w:val="24"/>
        </w:rPr>
        <w:t>: Szkoła zobowiązuje się do promowania równości oraz budowania kultury szacunku i akceptacji. Ważnym aspektem jest zapobieganie wszelkim formom dyskryminacji i marginalizacji.</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Wzmacnianie poczucia tożsamości indywidualnej i społecznej</w:t>
      </w:r>
      <w:r>
        <w:rPr>
          <w:rFonts w:eastAsia="Calibri" w:cs="Calibri" w:ascii="Calibri" w:hAnsi="Calibri"/>
          <w:sz w:val="24"/>
          <w:szCs w:val="24"/>
        </w:rPr>
        <w:t>: Wspieranie uczniów w budowaniu ich tożsamości jest kluczowe. Szkoła pomaga uczniom zrozumieć, kim są, jakie mają wartości, a także jakie mają miejsce w społeczności lokalnej i narodowej.</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Wzmacnianie poczucia tożsamości kulturowej, historycznej i narodowej</w:t>
      </w:r>
      <w:r>
        <w:rPr>
          <w:rFonts w:eastAsia="Calibri" w:cs="Calibri" w:ascii="Calibri" w:hAnsi="Calibri"/>
          <w:sz w:val="24"/>
          <w:szCs w:val="24"/>
        </w:rPr>
        <w:t>: Poprzez edukację historyczną i kulturową, szkoła wspiera uczniów w zrozumieniu i docenianiu swojego dziedzictwa narodowego, co wzmacnia ich tożsamość i przynależność.</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Kształtowanie poczucia własnej wartości i adekwatnej samooceny</w:t>
      </w:r>
      <w:r>
        <w:rPr>
          <w:rFonts w:eastAsia="Calibri" w:cs="Calibri" w:ascii="Calibri" w:hAnsi="Calibri"/>
          <w:sz w:val="24"/>
          <w:szCs w:val="24"/>
        </w:rPr>
        <w:t>: Szkoła kładzie duży nacisk na rozwijanie w uczniach poczucia własnej wartości, co jest fundamentem zdrowego rozwoju osobowego. Adekwatna samoocena pozwala uczniom podejmować wyzwania i odnosić sukcesy.</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Stwarzanie warunków do rozwijania samodzielności, obowiązkowości, podejmowania odpowiedzialności</w:t>
      </w:r>
      <w:r>
        <w:rPr>
          <w:rFonts w:eastAsia="Calibri" w:cs="Calibri" w:ascii="Calibri" w:hAnsi="Calibri"/>
          <w:sz w:val="24"/>
          <w:szCs w:val="24"/>
        </w:rPr>
        <w:t>: Szkoła promuje samodzielność uczniów, zachęcając ich do podejmowania odpowiedzialności za siebie i swoje otoczenie. Działania te są kluczowe w kształtowaniu dojrzałych obywateli.</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Rozwijanie umiejętności podejmowania inicjatyw</w:t>
      </w:r>
      <w:r>
        <w:rPr>
          <w:rFonts w:eastAsia="Calibri" w:cs="Calibri" w:ascii="Calibri" w:hAnsi="Calibri"/>
          <w:sz w:val="24"/>
          <w:szCs w:val="24"/>
        </w:rPr>
        <w:t>: Uczniowie są zachęcani do bycia proaktywnymi, do podejmowania inicjatyw zarówno na polu edukacyjnym, jak i społecznym. To przygotowuje ich do bycia liderami w przyszłości.</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Rozbudzanie i rozwijanie motywacji do nauki, ciekawości poznawczej, kreatywności</w:t>
      </w:r>
      <w:r>
        <w:rPr>
          <w:rFonts w:eastAsia="Calibri" w:cs="Calibri" w:ascii="Calibri" w:hAnsi="Calibri"/>
          <w:sz w:val="24"/>
          <w:szCs w:val="24"/>
        </w:rPr>
        <w:t>: Szkoła stawia na rozwijanie naturalnej ciekawości uczniów, wspierając ich kreatywność i innowacyjność. Dzięki temu uczniowie są lepiej przygotowani do wyzwań współczesnego świata.</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Wspieranie ucznia w rozpoznawaniu własnych predyspozycji oraz podejmowaniu decyzji edukacyjnych i zawodowych</w:t>
      </w:r>
      <w:r>
        <w:rPr>
          <w:rFonts w:eastAsia="Calibri" w:cs="Calibri" w:ascii="Calibri" w:hAnsi="Calibri"/>
          <w:sz w:val="24"/>
          <w:szCs w:val="24"/>
        </w:rPr>
        <w:t>: Indywidualne podejście do ucznia, wsparcie doradcze i pomoc w wyborze ścieżki zawodowej są nieodzownymi elementami strategii szkoły.</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Rozwijanie umiejętności pracy zespołowej</w:t>
      </w:r>
      <w:r>
        <w:rPr>
          <w:rFonts w:eastAsia="Calibri" w:cs="Calibri" w:ascii="Calibri" w:hAnsi="Calibri"/>
          <w:sz w:val="24"/>
          <w:szCs w:val="24"/>
        </w:rPr>
        <w:t>: Szkoła uczy, jak efektywnie pracować w grupie, co jest niezbędne zarówno w życiu zawodowym, jak i osobistym. Praca zespołowa jest kluczem do sukcesu w wielu dziedzinach.</w:t>
      </w:r>
    </w:p>
    <w:p>
      <w:pPr>
        <w:pStyle w:val="Normal"/>
        <w:numPr>
          <w:ilvl w:val="0"/>
          <w:numId w:val="4"/>
        </w:numPr>
        <w:spacing w:lineRule="auto" w:line="240" w:before="0" w:after="0"/>
        <w:jc w:val="both"/>
        <w:rPr>
          <w:rFonts w:ascii="Calibri" w:hAnsi="Calibri" w:eastAsia="Calibri" w:cs="Calibri"/>
          <w:sz w:val="24"/>
          <w:szCs w:val="24"/>
        </w:rPr>
      </w:pPr>
      <w:r>
        <w:rPr>
          <w:rFonts w:eastAsia="Calibri" w:cs="Calibri" w:ascii="Calibri" w:hAnsi="Calibri"/>
          <w:b/>
          <w:sz w:val="24"/>
          <w:szCs w:val="24"/>
        </w:rPr>
        <w:t>Uczenie zachowań prozdrowotnych</w:t>
      </w:r>
      <w:r>
        <w:rPr>
          <w:rFonts w:eastAsia="Calibri" w:cs="Calibri" w:ascii="Calibri" w:hAnsi="Calibri"/>
          <w:sz w:val="24"/>
          <w:szCs w:val="24"/>
        </w:rPr>
        <w:t>: Promowanie zdrowego stylu życia, aktywności fizycznej i świadomości zdrowotnej to ważny aspekt wychowawczy szkoły, mający na celu długofalowy rozwój zdrowotny uczniów.</w:t>
      </w:r>
    </w:p>
    <w:p>
      <w:pPr>
        <w:pStyle w:val="Normal"/>
        <w:numPr>
          <w:ilvl w:val="0"/>
          <w:numId w:val="4"/>
        </w:numPr>
        <w:spacing w:lineRule="auto" w:line="240" w:before="0" w:after="280"/>
        <w:jc w:val="both"/>
        <w:rPr>
          <w:rFonts w:ascii="Calibri" w:hAnsi="Calibri" w:eastAsia="Calibri" w:cs="Calibri"/>
          <w:sz w:val="24"/>
          <w:szCs w:val="24"/>
        </w:rPr>
      </w:pPr>
      <w:r>
        <w:rPr>
          <w:rFonts w:eastAsia="Calibri" w:cs="Calibri" w:ascii="Calibri" w:hAnsi="Calibri"/>
          <w:b/>
          <w:sz w:val="24"/>
          <w:szCs w:val="24"/>
        </w:rPr>
        <w:t>Budowanie poczucia bezpieczeństwa, przynależności, współodpowiedzialności</w:t>
      </w:r>
      <w:r>
        <w:rPr>
          <w:rFonts w:eastAsia="Calibri" w:cs="Calibri" w:ascii="Calibri" w:hAnsi="Calibri"/>
          <w:sz w:val="24"/>
          <w:szCs w:val="24"/>
        </w:rPr>
        <w:t>: Szkoła tworzy atmosferę, w której uczniowie czują się bezpiecznie i są akceptowani. Jest to kluczowe dla ich rozwoju emocjonalnego i społecznego.</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Realizacja powyższych celów wymaga zaangażowania całej społeczności szkolnej – nauczycieli, uczniów oraz rodziców. Wspólne dążenie do osiągnięcia tych zamierzeń sprawia, że szkoła staje się miejscem, gdzie uczniowie nie tylko zdobywają wiedzę, ale również rozwijają się jako pełnowartościowi członkowie społeczeństwa.</w:t>
      </w:r>
    </w:p>
    <w:p>
      <w:pPr>
        <w:pStyle w:val="Normal"/>
        <w:rPr>
          <w:rFonts w:ascii="Calibri" w:hAnsi="Calibri" w:eastAsia="Calibri" w:cs="Calibri"/>
        </w:rPr>
      </w:pPr>
      <w:r>
        <w:rPr>
          <w:rFonts w:eastAsia="Calibri" w:cs="Calibri" w:ascii="Calibri" w:hAnsi="Calibri"/>
        </w:rPr>
      </w:r>
    </w:p>
    <w:p>
      <w:pPr>
        <w:pStyle w:val="Heading1"/>
        <w:ind w:left="720"/>
        <w:jc w:val="center"/>
        <w:rPr>
          <w:color w:val="000000"/>
        </w:rPr>
      </w:pPr>
      <w:r>
        <w:rPr>
          <w:color w:themeColor="accent1" w:themeShade="bf" w:val="000000"/>
        </w:rPr>
      </w:r>
      <w:r>
        <w:br w:type="page"/>
      </w:r>
    </w:p>
    <w:p>
      <w:pPr>
        <w:pStyle w:val="Heading1"/>
        <w:spacing w:before="0" w:after="0"/>
        <w:ind w:left="720"/>
        <w:jc w:val="center"/>
        <w:rPr>
          <w:color w:val="000000"/>
        </w:rPr>
      </w:pPr>
      <w:r>
        <w:rPr>
          <w:color w:val="000000"/>
        </w:rPr>
        <w:t xml:space="preserve">9. TRADYCJE SZKOLNE </w:t>
      </w:r>
    </w:p>
    <w:p>
      <w:pPr>
        <w:pStyle w:val="Normal"/>
        <w:ind w:firstLine="360" w:left="360"/>
        <w:jc w:val="both"/>
        <w:rPr/>
      </w:pPr>
      <w:r>
        <w:rPr/>
        <w:t>W Szkole Podstawowej w Umiastowie kultywowanie tradycji oraz rozwijanie postaw obywatelskich, patriotycznych i społecznych jest jednym z najważniejszych priorytetów. Działania te realizowane są poprzez liczne uroczystości oraz wydarzenia szkolne, które kształtują w uczniach szacunek do symboli narodowych, historii oraz tradycji, zarówno narodowych, jak i lokalnych. W ciągu roku szkolnego organizowane są następujące wydarzenia:</w:t>
      </w:r>
    </w:p>
    <w:p>
      <w:pPr>
        <w:pStyle w:val="Normal"/>
        <w:numPr>
          <w:ilvl w:val="0"/>
          <w:numId w:val="5"/>
        </w:numPr>
        <w:spacing w:lineRule="auto" w:line="240" w:before="280" w:after="0"/>
        <w:jc w:val="both"/>
        <w:rPr>
          <w:rFonts w:ascii="Calibri" w:hAnsi="Calibri" w:eastAsia="Calibri" w:cs="Calibri"/>
          <w:sz w:val="24"/>
          <w:szCs w:val="24"/>
        </w:rPr>
      </w:pPr>
      <w:r>
        <w:rPr>
          <w:rFonts w:eastAsia="Calibri" w:cs="Calibri" w:ascii="Calibri" w:hAnsi="Calibri"/>
          <w:b/>
          <w:sz w:val="24"/>
          <w:szCs w:val="24"/>
        </w:rPr>
        <w:t>Uroczystość rozpoczęcia roku szkolnego</w:t>
      </w:r>
      <w:r>
        <w:rPr>
          <w:rFonts w:eastAsia="Calibri" w:cs="Calibri" w:ascii="Calibri" w:hAnsi="Calibri"/>
          <w:sz w:val="24"/>
          <w:szCs w:val="24"/>
        </w:rPr>
        <w:t xml:space="preserve"> – oficjalne powitanie uczniów po wakacjach, inaugurujące nowy rok szkolny.</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Ogólnopolski Dzień Głośnego Czytania</w:t>
      </w:r>
      <w:r>
        <w:rPr>
          <w:rFonts w:eastAsia="Calibri" w:cs="Calibri" w:ascii="Calibri" w:hAnsi="Calibri"/>
          <w:sz w:val="24"/>
          <w:szCs w:val="24"/>
        </w:rPr>
        <w:t xml:space="preserve"> – wydarzenie promujące czytelnictwo, podczas którego cała społeczność szkolna angażuje się w głośne czytanie wybranych tekstów literackich.</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Dzień Edukacji Narodowej</w:t>
      </w:r>
      <w:r>
        <w:rPr>
          <w:rFonts w:eastAsia="Calibri" w:cs="Calibri" w:ascii="Calibri" w:hAnsi="Calibri"/>
          <w:sz w:val="24"/>
          <w:szCs w:val="24"/>
        </w:rPr>
        <w:t xml:space="preserve"> – święto, podczas którego uczniowie wyrażają wdzięczność nauczycielom za ich pracę i zaangażowanie.</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Pasowanie na ucznia</w:t>
      </w:r>
      <w:r>
        <w:rPr>
          <w:rFonts w:eastAsia="Calibri" w:cs="Calibri" w:ascii="Calibri" w:hAnsi="Calibri"/>
          <w:sz w:val="24"/>
          <w:szCs w:val="24"/>
        </w:rPr>
        <w:t xml:space="preserve"> – ważna uroczystość, podczas której pierwszoklasiści oficjalnie stają się uczniami szkoły.</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Święto Niepodległości</w:t>
      </w:r>
      <w:r>
        <w:rPr>
          <w:rFonts w:eastAsia="Calibri" w:cs="Calibri" w:ascii="Calibri" w:hAnsi="Calibri"/>
          <w:sz w:val="24"/>
          <w:szCs w:val="24"/>
        </w:rPr>
        <w:t xml:space="preserve"> – uroczystość poświęcona upamiętnieniu odzyskania przez Polskę niepodległości, z akcentem na kształtowanie postaw patriotycznych.</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Andrzejki</w:t>
      </w:r>
      <w:r>
        <w:rPr>
          <w:rFonts w:eastAsia="Calibri" w:cs="Calibri" w:ascii="Calibri" w:hAnsi="Calibri"/>
          <w:sz w:val="24"/>
          <w:szCs w:val="24"/>
        </w:rPr>
        <w:t xml:space="preserve"> – tradycyjna zabawa z wróżbami, mająca na celu pielęgnowanie polskich zwyczajów ludowych.</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Dzień Wolontariusza</w:t>
      </w:r>
      <w:r>
        <w:rPr>
          <w:rFonts w:eastAsia="Calibri" w:cs="Calibri" w:ascii="Calibri" w:hAnsi="Calibri"/>
          <w:sz w:val="24"/>
          <w:szCs w:val="24"/>
        </w:rPr>
        <w:t xml:space="preserve"> – dzień poświęcony uhonorowaniu uczniów zaangażowanych w działania wolontariackie.</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Mikołajki</w:t>
      </w:r>
      <w:r>
        <w:rPr>
          <w:rFonts w:eastAsia="Calibri" w:cs="Calibri" w:ascii="Calibri" w:hAnsi="Calibri"/>
          <w:sz w:val="24"/>
          <w:szCs w:val="24"/>
        </w:rPr>
        <w:t xml:space="preserve"> – radosne obchody związane z postacią św. Mikołaja, mające na celu wprowadzenie uczniów w świąteczny nastrój.</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Wigilia</w:t>
      </w:r>
      <w:r>
        <w:rPr>
          <w:rFonts w:eastAsia="Calibri" w:cs="Calibri" w:ascii="Calibri" w:hAnsi="Calibri"/>
          <w:sz w:val="24"/>
          <w:szCs w:val="24"/>
        </w:rPr>
        <w:t xml:space="preserve"> – spotkanie wigilijne, podczas którego cała społeczność szkolna dzieli się opłatkiem i wspólnie śpiewa kolędy.</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Zabawa karnawałowa</w:t>
      </w:r>
      <w:r>
        <w:rPr>
          <w:rFonts w:eastAsia="Calibri" w:cs="Calibri" w:ascii="Calibri" w:hAnsi="Calibri"/>
          <w:sz w:val="24"/>
          <w:szCs w:val="24"/>
        </w:rPr>
        <w:t xml:space="preserve"> – czas radosnej zabawy i tańców, będący okazją do integracji społeczności szkolnej.</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Międzynarodowy Dzień Języka Ojczystego dla klas IV</w:t>
      </w:r>
      <w:r>
        <w:rPr>
          <w:rFonts w:eastAsia="Calibri" w:cs="Calibri" w:ascii="Calibri" w:hAnsi="Calibri"/>
          <w:sz w:val="24"/>
          <w:szCs w:val="24"/>
        </w:rPr>
        <w:t xml:space="preserve"> – nowe wydarzenie mające na celu podkreślenie znaczenia języka ojczystego w kształtowaniu tożsamości narodowej.</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Dzień Wiosny</w:t>
      </w:r>
      <w:r>
        <w:rPr>
          <w:rFonts w:eastAsia="Calibri" w:cs="Calibri" w:ascii="Calibri" w:hAnsi="Calibri"/>
          <w:sz w:val="24"/>
          <w:szCs w:val="24"/>
        </w:rPr>
        <w:t xml:space="preserve"> – powitanie wiosny, często połączone z symbolicznym „topieniem Marzanny” i zabawami na świeżym powietrzu.</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Światowy Dzień Zespołu Downa</w:t>
      </w:r>
      <w:r>
        <w:rPr>
          <w:rFonts w:eastAsia="Calibri" w:cs="Calibri" w:ascii="Calibri" w:hAnsi="Calibri"/>
          <w:sz w:val="24"/>
          <w:szCs w:val="24"/>
        </w:rPr>
        <w:t xml:space="preserve"> – dzień poświęcony zwiększeniu świadomości na temat Zespołu Downa oraz promowaniu integracji.</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Światowy Dzień Świadomości Autyzmu</w:t>
      </w:r>
      <w:r>
        <w:rPr>
          <w:rFonts w:eastAsia="Calibri" w:cs="Calibri" w:ascii="Calibri" w:hAnsi="Calibri"/>
          <w:sz w:val="24"/>
          <w:szCs w:val="24"/>
        </w:rPr>
        <w:t xml:space="preserve"> – wydarzenie mające na celu zwiększenie zrozumienia i wsparcia dla osób z autyzmem.</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Dzień Ziemi</w:t>
      </w:r>
      <w:r>
        <w:rPr>
          <w:rFonts w:eastAsia="Calibri" w:cs="Calibri" w:ascii="Calibri" w:hAnsi="Calibri"/>
          <w:sz w:val="24"/>
          <w:szCs w:val="24"/>
        </w:rPr>
        <w:t xml:space="preserve"> – święto ekologiczne, w ramach którego uczniowie uczestniczą w działaniach promujących ochronę środowiska.</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Święto Konstytucji 3 maja</w:t>
      </w:r>
      <w:r>
        <w:rPr>
          <w:rFonts w:eastAsia="Calibri" w:cs="Calibri" w:ascii="Calibri" w:hAnsi="Calibri"/>
          <w:sz w:val="24"/>
          <w:szCs w:val="24"/>
        </w:rPr>
        <w:t xml:space="preserve"> – uroczystość upamiętniająca uchwalenie pierwszej w Europie konstytucji, z naciskiem na edukację historyczną.</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Dzień Rodziny i Dzień Dziecka</w:t>
      </w:r>
      <w:r>
        <w:rPr>
          <w:rFonts w:eastAsia="Calibri" w:cs="Calibri" w:ascii="Calibri" w:hAnsi="Calibri"/>
          <w:sz w:val="24"/>
          <w:szCs w:val="24"/>
        </w:rPr>
        <w:t xml:space="preserve"> – wspólne święto, podczas którego uczniowie i ich rodziny uczestniczą w zabawach, konkursach i innych atrakcjach.</w:t>
      </w:r>
    </w:p>
    <w:p>
      <w:pPr>
        <w:pStyle w:val="Normal"/>
        <w:numPr>
          <w:ilvl w:val="0"/>
          <w:numId w:val="5"/>
        </w:numPr>
        <w:spacing w:lineRule="auto" w:line="240" w:before="0" w:after="0"/>
        <w:jc w:val="both"/>
        <w:rPr>
          <w:rFonts w:ascii="Calibri" w:hAnsi="Calibri" w:eastAsia="Calibri" w:cs="Calibri"/>
          <w:sz w:val="24"/>
          <w:szCs w:val="24"/>
        </w:rPr>
      </w:pPr>
      <w:r>
        <w:rPr>
          <w:rFonts w:eastAsia="Calibri" w:cs="Calibri" w:ascii="Calibri" w:hAnsi="Calibri"/>
          <w:b/>
          <w:sz w:val="24"/>
          <w:szCs w:val="24"/>
        </w:rPr>
        <w:t>Tydzień czytelniczy</w:t>
      </w:r>
      <w:r>
        <w:rPr>
          <w:rFonts w:eastAsia="Calibri" w:cs="Calibri" w:ascii="Calibri" w:hAnsi="Calibri"/>
          <w:sz w:val="24"/>
          <w:szCs w:val="24"/>
        </w:rPr>
        <w:t xml:space="preserve"> – nowe wydarzenie promujące czytelnictwo, obejmujące różnorodne aktywności literackie przez cały tydzień.</w:t>
      </w:r>
    </w:p>
    <w:p>
      <w:pPr>
        <w:pStyle w:val="Normal"/>
        <w:numPr>
          <w:ilvl w:val="0"/>
          <w:numId w:val="5"/>
        </w:numPr>
        <w:spacing w:lineRule="auto" w:line="240" w:before="0" w:after="280"/>
        <w:jc w:val="both"/>
        <w:rPr>
          <w:rFonts w:ascii="Calibri" w:hAnsi="Calibri" w:eastAsia="Calibri" w:cs="Calibri"/>
          <w:sz w:val="24"/>
          <w:szCs w:val="24"/>
        </w:rPr>
      </w:pPr>
      <w:r>
        <w:rPr>
          <w:rFonts w:eastAsia="Calibri" w:cs="Calibri" w:ascii="Calibri" w:hAnsi="Calibri"/>
          <w:b/>
          <w:sz w:val="24"/>
          <w:szCs w:val="24"/>
        </w:rPr>
        <w:t>Uroczystość zakończenia roku szkolnego</w:t>
      </w:r>
      <w:r>
        <w:rPr>
          <w:rFonts w:eastAsia="Calibri" w:cs="Calibri" w:ascii="Calibri" w:hAnsi="Calibri"/>
          <w:sz w:val="24"/>
          <w:szCs w:val="24"/>
        </w:rPr>
        <w:t xml:space="preserve"> – podsumowanie osiągnięć uczniów i oficjalne zakończenie roku szkolnego.</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t>Wszystkie te wydarzenia mają na celu nie tylko wzbogacenie wiedzy uczniów, ale także wzmacnianie więzi ze społecznością szkolną oraz budowanie tożsamości narodowej i lokalnej.</w:t>
      </w:r>
    </w:p>
    <w:p>
      <w:pPr>
        <w:pStyle w:val="Normal"/>
        <w:spacing w:lineRule="auto" w:line="240" w:before="280" w:after="280"/>
        <w:jc w:val="both"/>
        <w:rPr>
          <w:rFonts w:ascii="Calibri" w:hAnsi="Calibri" w:eastAsia="Calibri" w:cs="Calibri"/>
          <w:sz w:val="24"/>
          <w:szCs w:val="24"/>
        </w:rPr>
      </w:pPr>
      <w:r>
        <w:rPr>
          <w:rFonts w:eastAsia="Calibri" w:cs="Calibri" w:ascii="Calibri" w:hAnsi="Calibri"/>
          <w:sz w:val="24"/>
          <w:szCs w:val="24"/>
        </w:rPr>
      </w:r>
    </w:p>
    <w:p>
      <w:pPr>
        <w:pStyle w:val="Heading1"/>
        <w:jc w:val="center"/>
        <w:rPr>
          <w:color w:val="000000"/>
        </w:rPr>
      </w:pPr>
      <w:r>
        <w:rPr>
          <w:color w:themeColor="accent1" w:themeShade="bf" w:val="000000"/>
        </w:rPr>
      </w:r>
    </w:p>
    <w:p>
      <w:pPr>
        <w:pStyle w:val="Normal"/>
        <w:widowControl/>
        <w:bidi w:val="0"/>
        <w:spacing w:lineRule="auto" w:line="276" w:before="0" w:after="200"/>
        <w:jc w:val="left"/>
        <w:rPr/>
      </w:pPr>
      <w:r>
        <w:rPr/>
      </w:r>
    </w:p>
    <w:sectPr>
      <w:footerReference w:type="even" r:id="rId2"/>
      <w:footerReference w:type="default" r:id="rId3"/>
      <w:footerReference w:type="first" r:id="rId4"/>
      <w:type w:val="nextPage"/>
      <w:pgSz w:w="12240" w:h="15840"/>
      <w:pgMar w:left="1800" w:right="1800" w:gutter="0" w:header="0" w:top="1440" w:footer="720" w:bottom="144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roman"/>
    <w:pitch w:val="variable"/>
  </w:font>
  <w:font w:name="Courier">
    <w:altName w:val="Courier New"/>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right"/>
      <w:rPr/>
    </w:pPr>
    <w:r>
      <w:rPr/>
      <w:fldChar w:fldCharType="begin"/>
    </w:r>
    <w:r>
      <w:rPr/>
      <w:instrText xml:space="preserve"> PAGE </w:instrText>
    </w:r>
    <w:r>
      <w:rPr/>
      <w:fldChar w:fldCharType="separate"/>
    </w:r>
    <w:r>
      <w:rPr/>
      <w:t>16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jc w:val="right"/>
      <w:rPr/>
    </w:pPr>
    <w:r>
      <w:rPr/>
      <w:fldChar w:fldCharType="begin"/>
    </w:r>
    <w:r>
      <w:rPr/>
      <w:instrText xml:space="preserve">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1"/>
      <w:numFmt w:val="decimal"/>
      <w:lvlText w:val="%1."/>
      <w:lvlJc w:val="left"/>
      <w:pPr>
        <w:tabs>
          <w:tab w:val="num" w:pos="0"/>
        </w:tabs>
        <w:ind w:left="36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
    <w:lvl w:ilvl="0">
      <w:start w:val="1"/>
      <w:numFmt w:val="decimal"/>
      <w:lvlText w:val="%1."/>
      <w:lvlJc w:val="left"/>
      <w:pPr>
        <w:tabs>
          <w:tab w:val="num" w:pos="0"/>
        </w:tabs>
        <w:ind w:left="643"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2"/>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bidi w:val="0"/>
      <w:spacing w:lineRule="auto" w:line="276" w:before="0" w:after="200"/>
      <w:jc w:val="left"/>
    </w:pPr>
    <w:rPr>
      <w:rFonts w:ascii="Cambria" w:hAnsi="Cambria" w:eastAsia="Cambria" w:cs="Cambria"/>
      <w:color w:val="auto"/>
      <w:kern w:val="0"/>
      <w:sz w:val="22"/>
      <w:szCs w:val="22"/>
      <w:lang w:val="pl-PL" w:eastAsia="pl-PL" w:bidi="ar-SA"/>
    </w:rPr>
  </w:style>
  <w:style w:type="paragraph" w:styleId="Heading1">
    <w:name w:val="Heading 1"/>
    <w:basedOn w:val="Normal"/>
    <w:next w:val="Normal"/>
    <w:link w:val="Nagwek1Znak"/>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Nagwek2Znak"/>
    <w:uiPriority w:val="9"/>
    <w:semiHidden/>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Nagwek3Znak"/>
    <w:uiPriority w:val="9"/>
    <w:semiHidden/>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Nagwek4Znak"/>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Nagwek5Znak"/>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Nagwek6Znak"/>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Nagwek7Znak"/>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Nagwek8Znak"/>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Nagwek9Znak"/>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e618bf"/>
    <w:rPr/>
  </w:style>
  <w:style w:type="character" w:styleId="StopkaZnak" w:customStyle="1">
    <w:name w:val="Stopka Znak"/>
    <w:basedOn w:val="DefaultParagraphFont"/>
    <w:uiPriority w:val="99"/>
    <w:qFormat/>
    <w:rsid w:val="00e618bf"/>
    <w:rPr/>
  </w:style>
  <w:style w:type="character" w:styleId="Nagwek1Znak" w:customStyle="1">
    <w:name w:val="Nagłówek 1 Znak"/>
    <w:basedOn w:val="DefaultParagraphFont"/>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Nagwek2Znak" w:customStyle="1">
    <w:name w:val="Nagłówek 2 Znak"/>
    <w:basedOn w:val="DefaultParagraphFont"/>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Nagwek3Znak" w:customStyle="1">
    <w:name w:val="Nagłówek 3 Znak"/>
    <w:basedOn w:val="DefaultParagraphFont"/>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ytuZnak" w:customStyle="1">
    <w:name w:val="Tytuł Znak"/>
    <w:basedOn w:val="DefaultParagraphFont"/>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PodtytuZnak" w:customStyle="1">
    <w:name w:val="Podtytuł Znak"/>
    <w:basedOn w:val="DefaultParagraphFont"/>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TekstpodstawowyZnak" w:customStyle="1">
    <w:name w:val="Tekst podstawowy Znak"/>
    <w:basedOn w:val="DefaultParagraphFont"/>
    <w:uiPriority w:val="99"/>
    <w:qFormat/>
    <w:rsid w:val="00aa1d8d"/>
    <w:rPr/>
  </w:style>
  <w:style w:type="character" w:styleId="Tekstpodstawowy2Znak" w:customStyle="1">
    <w:name w:val="Tekst podstawowy 2 Znak"/>
    <w:basedOn w:val="DefaultParagraphFont"/>
    <w:link w:val="BodyText2"/>
    <w:uiPriority w:val="99"/>
    <w:qFormat/>
    <w:rsid w:val="00aa1d8d"/>
    <w:rPr/>
  </w:style>
  <w:style w:type="character" w:styleId="Tekstpodstawowy3Znak" w:customStyle="1">
    <w:name w:val="Tekst podstawowy 3 Znak"/>
    <w:basedOn w:val="DefaultParagraphFont"/>
    <w:link w:val="BodyText3"/>
    <w:uiPriority w:val="99"/>
    <w:qFormat/>
    <w:rsid w:val="00aa1d8d"/>
    <w:rPr>
      <w:sz w:val="16"/>
      <w:szCs w:val="16"/>
    </w:rPr>
  </w:style>
  <w:style w:type="character" w:styleId="TekstmakraZnak" w:customStyle="1">
    <w:name w:val="Tekst makra Znak"/>
    <w:basedOn w:val="DefaultParagraphFont"/>
    <w:link w:val="macro"/>
    <w:uiPriority w:val="99"/>
    <w:qFormat/>
    <w:rsid w:val="0029639d"/>
    <w:rPr>
      <w:rFonts w:ascii="Courier" w:hAnsi="Courier"/>
      <w:sz w:val="20"/>
      <w:szCs w:val="20"/>
    </w:rPr>
  </w:style>
  <w:style w:type="character" w:styleId="CytatZnak" w:customStyle="1">
    <w:name w:val="Cytat Znak"/>
    <w:basedOn w:val="DefaultParagraphFont"/>
    <w:link w:val="Quote"/>
    <w:uiPriority w:val="29"/>
    <w:qFormat/>
    <w:rsid w:val="00fc693f"/>
    <w:rPr>
      <w:i/>
      <w:iCs/>
      <w:color w:themeColor="text1" w:val="000000"/>
    </w:rPr>
  </w:style>
  <w:style w:type="character" w:styleId="Nagwek4Znak" w:customStyle="1">
    <w:name w:val="Nagłówek 4 Znak"/>
    <w:basedOn w:val="DefaultParagraphFont"/>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Nagwek5Znak" w:customStyle="1">
    <w:name w:val="Nagłówek 5 Znak"/>
    <w:basedOn w:val="DefaultParagraphFont"/>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Nagwek6Znak" w:customStyle="1">
    <w:name w:val="Nagłówek 6 Znak"/>
    <w:basedOn w:val="DefaultParagraphFont"/>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Nagwek7Znak" w:customStyle="1">
    <w:name w:val="Nagłówek 7 Znak"/>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Nagwek8Znak" w:customStyle="1">
    <w:name w:val="Nagłówek 8 Znak"/>
    <w:basedOn w:val="DefaultParagraphFont"/>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Nagwek9Znak" w:customStyle="1">
    <w:name w:val="Nagłówek 9 Znak"/>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CytatintensywnyZnak" w:customStyle="1">
    <w:name w:val="Cytat intensywny Znak"/>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Hyperlink">
    <w:name w:val="Hyperlink"/>
    <w:rPr>
      <w:color w:val="000080"/>
      <w:u w:val="single"/>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ks">
    <w:name w:val="Indeks"/>
    <w:basedOn w:val="Normal"/>
    <w:qFormat/>
    <w:pPr>
      <w:suppressLineNumbers/>
    </w:pPr>
    <w:rPr>
      <w:rFonts w:cs="Arial"/>
    </w:rPr>
  </w:style>
  <w:style w:type="paragraph" w:styleId="Title">
    <w:name w:val="Title"/>
    <w:basedOn w:val="Normal"/>
    <w:next w:val="Normal"/>
    <w:link w:val="TytuZnak"/>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Gwkaistopka">
    <w:name w:val="Główka i stopka"/>
    <w:basedOn w:val="Normal"/>
    <w:qFormat/>
    <w:pPr/>
    <w:rPr/>
  </w:style>
  <w:style w:type="paragraph" w:styleId="Header">
    <w:name w:val="Header"/>
    <w:basedOn w:val="Normal"/>
    <w:link w:val="NagwekZnak"/>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StopkaZnak"/>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Cambria" w:cs="Cambria"/>
      <w:color w:val="auto"/>
      <w:kern w:val="0"/>
      <w:sz w:val="22"/>
      <w:szCs w:val="22"/>
      <w:lang w:val="pl-PL" w:eastAsia="pl-PL" w:bidi="ar-SA"/>
    </w:rPr>
  </w:style>
  <w:style w:type="paragraph" w:styleId="Subtitle">
    <w:name w:val="Subtitle"/>
    <w:basedOn w:val="Normal"/>
    <w:next w:val="Normal"/>
    <w:link w:val="PodtytuZnak"/>
    <w:uiPriority w:val="11"/>
    <w:qFormat/>
    <w:pPr/>
    <w:rPr>
      <w:rFonts w:ascii="Calibri" w:hAnsi="Calibri" w:eastAsia="Calibri" w:cs="Calibri"/>
      <w:i/>
      <w:color w:val="4F81BD"/>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Tekstpodstawowy2Znak"/>
    <w:uiPriority w:val="99"/>
    <w:unhideWhenUsed/>
    <w:qFormat/>
    <w:rsid w:val="00aa1d8d"/>
    <w:pPr>
      <w:spacing w:lineRule="auto" w:line="480" w:before="0" w:after="120"/>
    </w:pPr>
    <w:rPr/>
  </w:style>
  <w:style w:type="paragraph" w:styleId="BodyText3">
    <w:name w:val="Body Text 3"/>
    <w:basedOn w:val="Normal"/>
    <w:link w:val="Tekstpodstawowy3Znak"/>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5"/>
      </w:numPr>
      <w:spacing w:before="0" w:after="200"/>
      <w:contextualSpacing/>
    </w:pPr>
    <w:rPr/>
  </w:style>
  <w:style w:type="paragraph" w:styleId="ListNumber2">
    <w:name w:val="List Number 2"/>
    <w:basedOn w:val="Normal"/>
    <w:uiPriority w:val="99"/>
    <w:unhideWhenUsed/>
    <w:rsid w:val="0029639d"/>
    <w:pPr>
      <w:numPr>
        <w:ilvl w:val="0"/>
        <w:numId w:val="6"/>
      </w:numPr>
      <w:spacing w:before="0" w:after="200"/>
      <w:contextualSpacing/>
    </w:pPr>
    <w:rPr/>
  </w:style>
  <w:style w:type="paragraph" w:styleId="ListNumber3">
    <w:name w:val="List Number 3"/>
    <w:basedOn w:val="Normal"/>
    <w:uiPriority w:val="99"/>
    <w:unhideWhenUsed/>
    <w:rsid w:val="0029639d"/>
    <w:pPr>
      <w:tabs>
        <w:tab w:val="left" w:pos="720" w:leader="none"/>
      </w:tabs>
      <w:spacing w:before="0" w:after="200"/>
      <w:ind w:hanging="720" w:left="72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TekstmakraZnak"/>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Cambria" w:cs="Cambria"/>
      <w:color w:val="auto"/>
      <w:kern w:val="0"/>
      <w:sz w:val="20"/>
      <w:szCs w:val="20"/>
      <w:lang w:val="pl-PL" w:eastAsia="pl-PL" w:bidi="ar-SA"/>
    </w:rPr>
  </w:style>
  <w:style w:type="paragraph" w:styleId="Quote">
    <w:name w:val="Quote"/>
    <w:basedOn w:val="Normal"/>
    <w:next w:val="Normal"/>
    <w:link w:val="CytatZnak"/>
    <w:uiPriority w:val="29"/>
    <w:qFormat/>
    <w:rsid w:val="00fc693f"/>
    <w:pPr/>
    <w:rPr>
      <w:i/>
      <w:iCs/>
      <w:color w:themeColor="text1" w:val="000000"/>
    </w:rPr>
  </w:style>
  <w:style w:type="paragraph" w:styleId="IntenseQuote">
    <w:name w:val="Intense Quote"/>
    <w:basedOn w:val="Normal"/>
    <w:next w:val="Normal"/>
    <w:link w:val="CytatintensywnyZnak"/>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Nagwek"/>
    <w:pPr/>
    <w:rPr/>
  </w:style>
  <w:style w:type="paragraph" w:styleId="TOCHeading">
    <w:name w:val="TOC Heading"/>
    <w:basedOn w:val="Heading1"/>
    <w:next w:val="Normal"/>
    <w:uiPriority w:val="39"/>
    <w:semiHidden/>
    <w:unhideWhenUsed/>
    <w:qFormat/>
    <w:rsid w:val="00fc693f"/>
    <w:pPr>
      <w:outlineLvl w:val="9"/>
    </w:pPr>
    <w:rPr/>
  </w:style>
  <w:style w:type="paragraph" w:styleId="NormalWeb">
    <w:name w:val="Normal (Web)"/>
    <w:basedOn w:val="Normal"/>
    <w:uiPriority w:val="99"/>
    <w:semiHidden/>
    <w:unhideWhenUsed/>
    <w:qFormat/>
    <w:rsid w:val="00c22e34"/>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Jasnecieniowanie">
    <w:name w:val="Light Shading"/>
    <w:basedOn w:val="Standardowy"/>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rednialista1">
    <w:name w:val="Medium List 1"/>
    <w:basedOn w:val="Standardowy"/>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Kolorowecieniowanieakcent1">
    <w:name w:val="Colorful Shading Accent 1"/>
    <w:basedOn w:val="Standardowy"/>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Kolorowecieniowanieakcent2">
    <w:name w:val="Colorful Shading Accent 2"/>
    <w:basedOn w:val="Standardowy"/>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Kolorowecieniowanieakcent3">
    <w:name w:val="Colorful Shading Accent 3"/>
    <w:basedOn w:val="Standardowy"/>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Kolorowecieniowanieakcent5">
    <w:name w:val="Colorful Shading Accent 5"/>
    <w:basedOn w:val="Standardowy"/>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Kolorowecieniowanieakcent6">
    <w:name w:val="Colorful Shading Accent 6"/>
    <w:basedOn w:val="Standardowy"/>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Kolorowalista">
    <w:name w:val="Colorful List"/>
    <w:basedOn w:val="Standardowy"/>
    <w:uiPriority w:val="72"/>
    <w:rsid w:val="00cb0664"/>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xEQ08r7aW1LmBqL2wh7ee3mvp+A==">CgMxLjAyDmgubnRvNmt0Y2s2dzh2Mg5oLjlxd3Bmd3BlenoxaTIOaC5jZGJud3o1NmFpYnEyDmgucGU4amhzbnFqaHl0Mg5oLnRxeW1yZGM2c3ZscjIOaC51d3cxdTQyMHBzem44AHIhMUMtRU5NdnV5MDhsNEVNZ3VTNElqUkwtLXlfcno0a1B6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LibreOffice/24.2.4.2$Windows_X86_64 LibreOffice_project/51a6219feb6075d9a4c46691dcfe0cd9c4fff3c2</Application>
  <AppVersion>15.0000</AppVersion>
  <Pages>15</Pages>
  <Words>2878</Words>
  <Characters>19765</Characters>
  <CharactersWithSpaces>22496</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2024-09-05T18:13:00Z</dcterms:created>
  <dc:creator>python-docx</dc:creator>
  <dc:description/>
  <dc:language>pl-PL</dc:language>
  <cp:lastModifiedBy>Jacek Bykowski</cp:lastModifiedBy>
  <dcterms:modified xsi:type="dcterms:W3CDTF">2024-09-05T18:13:00Z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